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5537" w:rsidRPr="00EC6F75" w:rsidRDefault="004D5537" w:rsidP="004D5537">
      <w:pPr>
        <w:pStyle w:val="BodyText"/>
        <w:jc w:val="center"/>
        <w:rPr>
          <w:b/>
          <w:sz w:val="28"/>
          <w:szCs w:val="28"/>
        </w:rPr>
      </w:pPr>
      <w:r w:rsidRPr="00EC6F75">
        <w:rPr>
          <w:noProof/>
        </w:rPr>
        <mc:AlternateContent>
          <mc:Choice Requires="wps">
            <w:drawing>
              <wp:anchor distT="0" distB="0" distL="114300" distR="114300" simplePos="0" relativeHeight="251678720" behindDoc="0" locked="0" layoutInCell="1" allowOverlap="1">
                <wp:simplePos x="0" y="0"/>
                <wp:positionH relativeFrom="page">
                  <wp:posOffset>4603750</wp:posOffset>
                </wp:positionH>
                <wp:positionV relativeFrom="page">
                  <wp:posOffset>10049510</wp:posOffset>
                </wp:positionV>
                <wp:extent cx="635000" cy="0"/>
                <wp:effectExtent l="12700" t="10160" r="9525" b="889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line">
                          <a:avLst/>
                        </a:prstGeom>
                        <a:noFill/>
                        <a:ln w="30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9F330" id="Straight Connector 55"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791.3pt" to="412.5pt,7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" strokeweight=".08478mm">
                <w10:wrap anchorx="page" anchory="page"/>
              </v:line>
            </w:pict>
          </mc:Fallback>
        </mc:AlternateContent>
      </w:r>
      <w:r w:rsidRPr="00EC6F75">
        <w:rPr>
          <w:b/>
          <w:sz w:val="28"/>
          <w:szCs w:val="28"/>
        </w:rPr>
        <w:t xml:space="preserve">The Raintree Homeowners Association </w:t>
      </w:r>
    </w:p>
    <w:p w:rsidR="004D5537" w:rsidRPr="00EC6F75" w:rsidRDefault="004D5537" w:rsidP="004D5537">
      <w:pPr>
        <w:pStyle w:val="BodyText"/>
        <w:jc w:val="center"/>
        <w:rPr>
          <w:b/>
          <w:sz w:val="28"/>
          <w:szCs w:val="28"/>
        </w:rPr>
      </w:pPr>
      <w:r w:rsidRPr="00EC6F75">
        <w:rPr>
          <w:b/>
          <w:sz w:val="28"/>
          <w:szCs w:val="28"/>
        </w:rPr>
        <w:t xml:space="preserve">3424 </w:t>
      </w:r>
      <w:proofErr w:type="spellStart"/>
      <w:r w:rsidRPr="00EC6F75">
        <w:rPr>
          <w:b/>
          <w:sz w:val="28"/>
          <w:szCs w:val="28"/>
        </w:rPr>
        <w:t>Wheatwheel</w:t>
      </w:r>
      <w:proofErr w:type="spellEnd"/>
      <w:r w:rsidRPr="00EC6F75">
        <w:rPr>
          <w:b/>
          <w:sz w:val="28"/>
          <w:szCs w:val="28"/>
        </w:rPr>
        <w:t xml:space="preserve"> Lane</w:t>
      </w:r>
    </w:p>
    <w:p w:rsidR="004D5537" w:rsidRPr="00EC6F75" w:rsidRDefault="004D5537" w:rsidP="00CF690F">
      <w:pPr>
        <w:spacing w:line="289" w:lineRule="exact"/>
        <w:jc w:val="center"/>
        <w:rPr>
          <w:b/>
          <w:sz w:val="26"/>
        </w:rPr>
      </w:pPr>
      <w:r w:rsidRPr="00EC6F75">
        <w:rPr>
          <w:b/>
          <w:sz w:val="26"/>
        </w:rPr>
        <w:t>Annandale, VA 22003</w:t>
      </w:r>
    </w:p>
    <w:p w:rsidR="004D5537" w:rsidRPr="00EC6F75" w:rsidRDefault="004D5537" w:rsidP="004D5537">
      <w:pPr>
        <w:pStyle w:val="BodyText"/>
        <w:rPr>
          <w:b/>
          <w:sz w:val="28"/>
        </w:rPr>
      </w:pPr>
    </w:p>
    <w:p w:rsidR="004D5537" w:rsidRPr="00EC6F75" w:rsidRDefault="004D5537" w:rsidP="004D5537">
      <w:pPr>
        <w:pStyle w:val="BodyText"/>
        <w:rPr>
          <w:b/>
          <w:sz w:val="28"/>
        </w:rPr>
      </w:pPr>
    </w:p>
    <w:p w:rsidR="004D5537" w:rsidRPr="00EC6F75" w:rsidRDefault="004D5537" w:rsidP="004D5537">
      <w:pPr>
        <w:pStyle w:val="BodyText"/>
        <w:rPr>
          <w:b/>
          <w:sz w:val="32"/>
        </w:rPr>
      </w:pPr>
    </w:p>
    <w:p w:rsidR="00CF690F" w:rsidRPr="00EC6F75" w:rsidRDefault="004D5537" w:rsidP="00CF690F">
      <w:pPr>
        <w:spacing w:before="1" w:line="523" w:lineRule="auto"/>
        <w:jc w:val="center"/>
        <w:rPr>
          <w:b/>
          <w:sz w:val="26"/>
        </w:rPr>
      </w:pPr>
      <w:r w:rsidRPr="00EC6F75">
        <w:rPr>
          <w:b/>
          <w:sz w:val="24"/>
          <w:szCs w:val="24"/>
        </w:rPr>
        <w:t>Rules, Regulations, and Policies</w:t>
      </w:r>
    </w:p>
    <w:p w:rsidR="004D5537" w:rsidRPr="00DF0352" w:rsidRDefault="001E79E7" w:rsidP="00CF690F">
      <w:pPr>
        <w:spacing w:before="1" w:line="523" w:lineRule="auto"/>
        <w:jc w:val="center"/>
        <w:rPr>
          <w:b/>
          <w:sz w:val="26"/>
        </w:rPr>
      </w:pPr>
      <w:r w:rsidRPr="00EC6F75">
        <w:rPr>
          <w:b/>
          <w:sz w:val="26"/>
        </w:rPr>
        <w:t>April 1, 2023</w:t>
      </w:r>
    </w:p>
    <w:p w:rsidR="004D5537" w:rsidRPr="00EC6F75" w:rsidRDefault="004D5537" w:rsidP="004D5537">
      <w:pPr>
        <w:pStyle w:val="BodyText"/>
        <w:rPr>
          <w:b/>
          <w:sz w:val="28"/>
        </w:rPr>
      </w:pPr>
    </w:p>
    <w:p w:rsidR="004D5537" w:rsidRPr="00EC6F75" w:rsidRDefault="004D5537" w:rsidP="004D5537">
      <w:pPr>
        <w:pStyle w:val="BodyText"/>
        <w:rPr>
          <w:b/>
          <w:sz w:val="28"/>
        </w:rPr>
      </w:pPr>
    </w:p>
    <w:p w:rsidR="004D5537" w:rsidRPr="00EC6F75" w:rsidRDefault="004D5537" w:rsidP="004D5537">
      <w:pPr>
        <w:pStyle w:val="BodyText"/>
        <w:spacing w:before="237" w:line="252" w:lineRule="auto"/>
        <w:ind w:left="268" w:right="344" w:hanging="3"/>
        <w:rPr>
          <w:sz w:val="24"/>
          <w:szCs w:val="24"/>
        </w:rPr>
      </w:pPr>
      <w:r w:rsidRPr="00EC6F75">
        <w:rPr>
          <w:sz w:val="24"/>
          <w:szCs w:val="24"/>
        </w:rPr>
        <w:t>These revised Rules, Regulations, and Policies are a Codification of the Basic Rules, Regulations, and Policies Promulgated since the incorporation of the Raintree Homeowners Association in 1973.</w:t>
      </w:r>
    </w:p>
    <w:p w:rsidR="004D5537" w:rsidRPr="00EC6F75" w:rsidRDefault="004D5537" w:rsidP="004D5537">
      <w:pPr>
        <w:pStyle w:val="BodyText"/>
        <w:spacing w:before="1"/>
        <w:rPr>
          <w:sz w:val="24"/>
        </w:rPr>
      </w:pPr>
    </w:p>
    <w:p w:rsidR="004D5537" w:rsidRPr="00EC6F75" w:rsidRDefault="004D5537" w:rsidP="00153339">
      <w:pPr>
        <w:pStyle w:val="Heading2"/>
        <w:ind w:right="495" w:firstLine="0"/>
      </w:pPr>
      <w:r w:rsidRPr="00EC6F75">
        <w:t>These Rules and Regulations supersede all Prior Rules, Regulations, and Policies.</w:t>
      </w:r>
    </w:p>
    <w:p w:rsidR="00CB5F69" w:rsidRPr="00EC6F75" w:rsidRDefault="00CB5F69">
      <w:pPr>
        <w:widowControl/>
        <w:autoSpaceDE/>
        <w:autoSpaceDN/>
        <w:spacing w:after="160" w:line="259" w:lineRule="auto"/>
      </w:pPr>
      <w:r w:rsidRPr="00EC6F75">
        <w:br w:type="page"/>
      </w:r>
    </w:p>
    <w:p w:rsidR="004D5537" w:rsidRPr="00EC6F75" w:rsidRDefault="004D5537" w:rsidP="004D5537">
      <w:pPr>
        <w:spacing w:before="72" w:line="252" w:lineRule="auto"/>
        <w:ind w:left="2446" w:right="2342"/>
        <w:jc w:val="center"/>
        <w:rPr>
          <w:b/>
          <w:sz w:val="27"/>
        </w:rPr>
      </w:pPr>
      <w:r w:rsidRPr="00EC6F75">
        <w:rPr>
          <w:b/>
          <w:color w:val="3B3B3B"/>
          <w:sz w:val="27"/>
        </w:rPr>
        <w:lastRenderedPageBreak/>
        <w:t xml:space="preserve">The Raintree Homeowners Association 3424 </w:t>
      </w:r>
      <w:proofErr w:type="spellStart"/>
      <w:r w:rsidRPr="00EC6F75">
        <w:rPr>
          <w:b/>
          <w:color w:val="3B3B3B"/>
          <w:sz w:val="27"/>
        </w:rPr>
        <w:t>Wheatwheel</w:t>
      </w:r>
      <w:proofErr w:type="spellEnd"/>
      <w:r w:rsidRPr="00EC6F75">
        <w:rPr>
          <w:b/>
          <w:color w:val="3B3B3B"/>
          <w:sz w:val="27"/>
        </w:rPr>
        <w:t xml:space="preserve"> Lane</w:t>
      </w:r>
    </w:p>
    <w:p w:rsidR="004D5537" w:rsidRPr="00EC6F75" w:rsidRDefault="004D5537" w:rsidP="004D5537">
      <w:pPr>
        <w:spacing w:before="6"/>
        <w:ind w:left="2446" w:right="2330"/>
        <w:jc w:val="center"/>
        <w:rPr>
          <w:b/>
          <w:sz w:val="27"/>
        </w:rPr>
      </w:pPr>
      <w:r w:rsidRPr="00EC6F75">
        <w:rPr>
          <w:b/>
          <w:color w:val="3B3B3B"/>
          <w:sz w:val="27"/>
        </w:rPr>
        <w:t>Annandale, VA 22003</w:t>
      </w:r>
    </w:p>
    <w:p w:rsidR="004D5537" w:rsidRPr="00EC6F75" w:rsidRDefault="004D5537" w:rsidP="004D5537">
      <w:pPr>
        <w:pStyle w:val="BodyText"/>
        <w:spacing w:before="9"/>
        <w:rPr>
          <w:b/>
          <w:sz w:val="29"/>
        </w:rPr>
      </w:pPr>
    </w:p>
    <w:p w:rsidR="004D5537" w:rsidRPr="00EC6F75" w:rsidRDefault="004D5537" w:rsidP="004D5537">
      <w:pPr>
        <w:spacing w:before="1" w:line="252" w:lineRule="auto"/>
        <w:ind w:left="2873" w:right="2764"/>
        <w:jc w:val="center"/>
        <w:rPr>
          <w:b/>
          <w:sz w:val="27"/>
        </w:rPr>
      </w:pPr>
      <w:r w:rsidRPr="00EC6F75">
        <w:rPr>
          <w:b/>
          <w:color w:val="3B3B3B"/>
          <w:sz w:val="27"/>
        </w:rPr>
        <w:t xml:space="preserve">Rules, Regulations, and Policy </w:t>
      </w:r>
      <w:r w:rsidR="003B61F2" w:rsidRPr="00EC6F75">
        <w:rPr>
          <w:b/>
          <w:sz w:val="27"/>
        </w:rPr>
        <w:t>April 1, 2023</w:t>
      </w:r>
    </w:p>
    <w:p w:rsidR="004D5537" w:rsidRPr="00EC6F75" w:rsidRDefault="004D5537" w:rsidP="004D5537">
      <w:pPr>
        <w:pStyle w:val="BodyText"/>
        <w:spacing w:before="9"/>
        <w:rPr>
          <w:b/>
          <w:sz w:val="20"/>
        </w:rPr>
      </w:pPr>
    </w:p>
    <w:p w:rsidR="004D5537" w:rsidRPr="00EC6F75" w:rsidRDefault="004D5537" w:rsidP="004D5537">
      <w:pPr>
        <w:spacing w:before="89"/>
        <w:ind w:left="2439" w:right="2351"/>
        <w:jc w:val="center"/>
        <w:rPr>
          <w:b/>
          <w:sz w:val="27"/>
        </w:rPr>
      </w:pPr>
      <w:r w:rsidRPr="00EC6F75">
        <w:rPr>
          <w:b/>
          <w:color w:val="3B3B3B"/>
          <w:sz w:val="27"/>
          <w:u w:val="thick" w:color="3B3B3B"/>
        </w:rPr>
        <w:t>TABLE OF CONTENTS</w:t>
      </w:r>
    </w:p>
    <w:sdt>
      <w:sdtPr>
        <w:rPr>
          <w:b/>
        </w:rPr>
        <w:id w:val="1331954725"/>
        <w:docPartObj>
          <w:docPartGallery w:val="Table of Contents"/>
          <w:docPartUnique/>
        </w:docPartObj>
      </w:sdtPr>
      <w:sdtEndPr>
        <w:rPr>
          <w:rFonts w:asciiTheme="majorBidi" w:hAnsiTheme="majorBidi" w:cstheme="majorBidi"/>
          <w:sz w:val="28"/>
          <w:szCs w:val="28"/>
        </w:rPr>
      </w:sdtEndPr>
      <w:sdtContent>
        <w:p w:rsidR="004D5537" w:rsidRPr="00EC6F75" w:rsidRDefault="004D5537" w:rsidP="00EC6F75">
          <w:pPr>
            <w:pStyle w:val="TOC3"/>
            <w:numPr>
              <w:ilvl w:val="0"/>
              <w:numId w:val="14"/>
            </w:numPr>
            <w:tabs>
              <w:tab w:val="left" w:pos="1350"/>
              <w:tab w:val="right" w:leader="dot" w:pos="8640"/>
            </w:tabs>
            <w:spacing w:before="660"/>
            <w:ind w:hanging="720"/>
            <w:rPr>
              <w:rFonts w:asciiTheme="majorBidi" w:hAnsiTheme="majorBidi" w:cstheme="majorBidi"/>
              <w:b/>
              <w:color w:val="3B3B3B"/>
              <w:sz w:val="28"/>
              <w:szCs w:val="28"/>
            </w:rPr>
          </w:pPr>
          <w:r w:rsidRPr="00EC6F75">
            <w:rPr>
              <w:rFonts w:asciiTheme="majorBidi" w:hAnsiTheme="majorBidi" w:cstheme="majorBidi"/>
              <w:b/>
              <w:color w:val="3B3B3B"/>
              <w:sz w:val="28"/>
              <w:szCs w:val="28"/>
            </w:rPr>
            <w:t>RESOLUTION</w:t>
          </w:r>
          <w:r w:rsidRPr="00EC6F75">
            <w:rPr>
              <w:rFonts w:asciiTheme="majorBidi" w:hAnsiTheme="majorBidi" w:cstheme="majorBidi"/>
              <w:b/>
              <w:color w:val="3B3B3B"/>
              <w:sz w:val="28"/>
              <w:szCs w:val="28"/>
            </w:rPr>
            <w:tab/>
          </w:r>
          <w:r w:rsidR="00CF690F" w:rsidRPr="00EC6F75">
            <w:rPr>
              <w:rFonts w:asciiTheme="majorBidi" w:hAnsiTheme="majorBidi" w:cstheme="majorBidi"/>
              <w:b/>
              <w:color w:val="3B3B3B"/>
              <w:sz w:val="28"/>
              <w:szCs w:val="28"/>
            </w:rPr>
            <w:t>3</w:t>
          </w:r>
        </w:p>
        <w:p w:rsidR="004D5537" w:rsidRPr="00EC6F75" w:rsidRDefault="004D5537" w:rsidP="00EC6F75">
          <w:pPr>
            <w:pStyle w:val="TOC3"/>
            <w:numPr>
              <w:ilvl w:val="0"/>
              <w:numId w:val="14"/>
            </w:numPr>
            <w:tabs>
              <w:tab w:val="left" w:pos="1350"/>
              <w:tab w:val="right" w:leader="dot" w:pos="8640"/>
            </w:tabs>
            <w:spacing w:line="307" w:lineRule="exact"/>
            <w:ind w:hanging="715"/>
            <w:rPr>
              <w:rFonts w:asciiTheme="majorBidi" w:hAnsiTheme="majorBidi" w:cstheme="majorBidi"/>
              <w:b/>
              <w:color w:val="3B3B3B"/>
              <w:sz w:val="28"/>
              <w:szCs w:val="28"/>
            </w:rPr>
          </w:pPr>
          <w:r w:rsidRPr="00EC6F75">
            <w:rPr>
              <w:rFonts w:asciiTheme="majorBidi" w:hAnsiTheme="majorBidi" w:cstheme="majorBidi"/>
              <w:b/>
              <w:color w:val="3B3B3B"/>
              <w:sz w:val="28"/>
              <w:szCs w:val="28"/>
            </w:rPr>
            <w:t>DEFINITIONS</w:t>
          </w:r>
          <w:r w:rsidRPr="00EC6F75">
            <w:rPr>
              <w:rFonts w:asciiTheme="majorBidi" w:hAnsiTheme="majorBidi" w:cstheme="majorBidi"/>
              <w:b/>
              <w:color w:val="3B3B3B"/>
              <w:sz w:val="28"/>
              <w:szCs w:val="28"/>
            </w:rPr>
            <w:tab/>
          </w:r>
          <w:r w:rsidR="00CF690F" w:rsidRPr="00EC6F75">
            <w:rPr>
              <w:rFonts w:asciiTheme="majorBidi" w:hAnsiTheme="majorBidi" w:cstheme="majorBidi"/>
              <w:b/>
              <w:color w:val="3B3B3B"/>
              <w:sz w:val="28"/>
              <w:szCs w:val="28"/>
            </w:rPr>
            <w:t>5</w:t>
          </w:r>
        </w:p>
        <w:p w:rsidR="004D5537" w:rsidRPr="00EC6F75" w:rsidRDefault="00000000" w:rsidP="00EC6F75">
          <w:pPr>
            <w:pStyle w:val="TOC1"/>
            <w:numPr>
              <w:ilvl w:val="0"/>
              <w:numId w:val="14"/>
            </w:numPr>
            <w:tabs>
              <w:tab w:val="left" w:pos="1331"/>
              <w:tab w:val="right" w:leader="dot" w:pos="8640"/>
            </w:tabs>
            <w:ind w:left="1330" w:hanging="730"/>
            <w:rPr>
              <w:rFonts w:asciiTheme="majorBidi" w:hAnsiTheme="majorBidi" w:cstheme="majorBidi"/>
              <w:b/>
              <w:color w:val="3B3B3B"/>
              <w:sz w:val="28"/>
              <w:szCs w:val="28"/>
            </w:rPr>
          </w:pPr>
          <w:hyperlink r:id="rId7" w:anchor="_TOC_250008" w:history="1">
            <w:r w:rsidR="004D5537" w:rsidRPr="00EC6F75">
              <w:rPr>
                <w:rStyle w:val="Hyperlink"/>
                <w:rFonts w:asciiTheme="majorBidi" w:hAnsiTheme="majorBidi" w:cstheme="majorBidi"/>
                <w:b/>
                <w:color w:val="3B3B3B"/>
                <w:sz w:val="28"/>
                <w:szCs w:val="28"/>
                <w:u w:val="none"/>
              </w:rPr>
              <w:t>PARKING</w:t>
            </w:r>
            <w:r w:rsidR="004D5537" w:rsidRPr="00EC6F75">
              <w:rPr>
                <w:rStyle w:val="Hyperlink"/>
                <w:rFonts w:asciiTheme="majorBidi" w:hAnsiTheme="majorBidi" w:cstheme="majorBidi"/>
                <w:b/>
                <w:color w:val="3B3B3B"/>
                <w:sz w:val="28"/>
                <w:szCs w:val="28"/>
                <w:u w:val="none"/>
              </w:rPr>
              <w:tab/>
            </w:r>
            <w:r w:rsidR="006E328D" w:rsidRPr="00EC6F75">
              <w:rPr>
                <w:rStyle w:val="Hyperlink"/>
                <w:rFonts w:asciiTheme="majorBidi" w:hAnsiTheme="majorBidi" w:cstheme="majorBidi"/>
                <w:b/>
                <w:color w:val="3B3B3B"/>
                <w:sz w:val="28"/>
                <w:szCs w:val="28"/>
                <w:u w:val="none"/>
              </w:rPr>
              <w:t>7</w:t>
            </w:r>
          </w:hyperlink>
        </w:p>
        <w:p w:rsidR="004D5537" w:rsidRPr="00EC6F75" w:rsidRDefault="00000000" w:rsidP="00EC6F75">
          <w:pPr>
            <w:pStyle w:val="TOC3"/>
            <w:numPr>
              <w:ilvl w:val="0"/>
              <w:numId w:val="14"/>
            </w:numPr>
            <w:tabs>
              <w:tab w:val="left" w:pos="1346"/>
              <w:tab w:val="right" w:leader="dot" w:pos="8640"/>
            </w:tabs>
            <w:spacing w:before="0" w:line="297" w:lineRule="exact"/>
            <w:ind w:left="1345" w:hanging="716"/>
            <w:rPr>
              <w:rFonts w:asciiTheme="majorBidi" w:hAnsiTheme="majorBidi" w:cstheme="majorBidi"/>
              <w:b/>
              <w:color w:val="3B3B3B"/>
              <w:sz w:val="28"/>
              <w:szCs w:val="28"/>
            </w:rPr>
          </w:pPr>
          <w:hyperlink r:id="rId8" w:anchor="_TOC_250007" w:history="1">
            <w:r w:rsidR="004D5537" w:rsidRPr="00EC6F75">
              <w:rPr>
                <w:rStyle w:val="Hyperlink"/>
                <w:rFonts w:asciiTheme="majorBidi" w:hAnsiTheme="majorBidi" w:cstheme="majorBidi"/>
                <w:b/>
                <w:color w:val="3B3B3B"/>
                <w:sz w:val="28"/>
                <w:szCs w:val="28"/>
                <w:u w:val="none"/>
              </w:rPr>
              <w:t>TRASH</w:t>
            </w:r>
            <w:r w:rsidR="004D5537" w:rsidRPr="00EC6F75">
              <w:rPr>
                <w:rStyle w:val="Hyperlink"/>
                <w:rFonts w:asciiTheme="majorBidi" w:hAnsiTheme="majorBidi" w:cstheme="majorBidi"/>
                <w:b/>
                <w:color w:val="3B3B3B"/>
                <w:sz w:val="28"/>
                <w:szCs w:val="28"/>
                <w:u w:val="none"/>
              </w:rPr>
              <w:tab/>
            </w:r>
            <w:r w:rsidR="006E328D" w:rsidRPr="00EC6F75">
              <w:rPr>
                <w:rStyle w:val="Hyperlink"/>
                <w:rFonts w:asciiTheme="majorBidi" w:hAnsiTheme="majorBidi" w:cstheme="majorBidi"/>
                <w:b/>
                <w:color w:val="3B3B3B"/>
                <w:sz w:val="28"/>
                <w:szCs w:val="28"/>
                <w:u w:val="none"/>
              </w:rPr>
              <w:t>12</w:t>
            </w:r>
          </w:hyperlink>
        </w:p>
        <w:p w:rsidR="004D5537" w:rsidRPr="00EC6F75" w:rsidRDefault="00000000" w:rsidP="00EC6F75">
          <w:pPr>
            <w:pStyle w:val="TOC2"/>
            <w:numPr>
              <w:ilvl w:val="0"/>
              <w:numId w:val="14"/>
            </w:numPr>
            <w:tabs>
              <w:tab w:val="left" w:pos="1352"/>
              <w:tab w:val="right" w:leader="dot" w:pos="8640"/>
            </w:tabs>
            <w:spacing w:before="11"/>
            <w:ind w:left="1351" w:hanging="712"/>
            <w:rPr>
              <w:rFonts w:asciiTheme="majorBidi" w:hAnsiTheme="majorBidi" w:cstheme="majorBidi"/>
              <w:color w:val="3B3B3B"/>
              <w:sz w:val="28"/>
              <w:szCs w:val="28"/>
            </w:rPr>
          </w:pPr>
          <w:hyperlink r:id="rId9" w:anchor="_TOC_250006" w:history="1">
            <w:r w:rsidR="004D5537" w:rsidRPr="00EC6F75">
              <w:rPr>
                <w:rStyle w:val="Hyperlink"/>
                <w:rFonts w:asciiTheme="majorBidi" w:hAnsiTheme="majorBidi" w:cstheme="majorBidi"/>
                <w:color w:val="3B3B3B"/>
                <w:sz w:val="28"/>
                <w:szCs w:val="28"/>
                <w:u w:val="none"/>
              </w:rPr>
              <w:t>PROPERTY MAINTENANCE</w:t>
            </w:r>
            <w:r w:rsidR="004D5537" w:rsidRPr="00EC6F75">
              <w:rPr>
                <w:rStyle w:val="Hyperlink"/>
                <w:rFonts w:asciiTheme="majorBidi" w:hAnsiTheme="majorBidi" w:cstheme="majorBidi"/>
                <w:color w:val="3B3B3B"/>
                <w:sz w:val="28"/>
                <w:szCs w:val="28"/>
                <w:u w:val="none"/>
              </w:rPr>
              <w:tab/>
            </w:r>
            <w:r w:rsidR="006E328D" w:rsidRPr="00EC6F75">
              <w:rPr>
                <w:rStyle w:val="Hyperlink"/>
                <w:rFonts w:asciiTheme="majorBidi" w:hAnsiTheme="majorBidi" w:cstheme="majorBidi"/>
                <w:color w:val="3B3B3B"/>
                <w:sz w:val="28"/>
                <w:szCs w:val="28"/>
                <w:u w:val="none"/>
              </w:rPr>
              <w:t>13</w:t>
            </w:r>
          </w:hyperlink>
        </w:p>
        <w:p w:rsidR="004D5537" w:rsidRPr="00EC6F75" w:rsidRDefault="004D5537" w:rsidP="00EC6F75">
          <w:pPr>
            <w:pStyle w:val="TOC3"/>
            <w:numPr>
              <w:ilvl w:val="0"/>
              <w:numId w:val="14"/>
            </w:numPr>
            <w:tabs>
              <w:tab w:val="left" w:pos="1347"/>
              <w:tab w:val="right" w:leader="dot" w:pos="8640"/>
              <w:tab w:val="right" w:leader="dot" w:pos="8710"/>
            </w:tabs>
            <w:ind w:left="1346" w:hanging="712"/>
            <w:rPr>
              <w:rFonts w:asciiTheme="majorBidi" w:hAnsiTheme="majorBidi" w:cstheme="majorBidi"/>
              <w:b/>
              <w:color w:val="3B3B3B"/>
              <w:sz w:val="28"/>
              <w:szCs w:val="28"/>
            </w:rPr>
          </w:pPr>
          <w:r w:rsidRPr="00EC6F75">
            <w:rPr>
              <w:rFonts w:asciiTheme="majorBidi" w:hAnsiTheme="majorBidi" w:cstheme="majorBidi"/>
              <w:b/>
              <w:color w:val="3B3B3B"/>
              <w:sz w:val="28"/>
              <w:szCs w:val="28"/>
            </w:rPr>
            <w:t>ANIMAL CONTROL</w:t>
          </w:r>
          <w:r w:rsidRPr="00EC6F75">
            <w:rPr>
              <w:rFonts w:asciiTheme="majorBidi" w:hAnsiTheme="majorBidi" w:cstheme="majorBidi"/>
              <w:b/>
              <w:color w:val="3B3B3B"/>
              <w:sz w:val="28"/>
              <w:szCs w:val="28"/>
            </w:rPr>
            <w:tab/>
          </w:r>
          <w:r w:rsidR="00EC6F75">
            <w:rPr>
              <w:rFonts w:asciiTheme="majorBidi" w:hAnsiTheme="majorBidi" w:cstheme="majorBidi"/>
              <w:b/>
              <w:color w:val="3B3B3B"/>
              <w:sz w:val="28"/>
              <w:szCs w:val="28"/>
            </w:rPr>
            <w:t>14</w:t>
          </w:r>
        </w:p>
        <w:p w:rsidR="004D5537" w:rsidRPr="00EC6F75" w:rsidRDefault="00000000" w:rsidP="00EC6F75">
          <w:pPr>
            <w:pStyle w:val="TOC2"/>
            <w:numPr>
              <w:ilvl w:val="0"/>
              <w:numId w:val="14"/>
            </w:numPr>
            <w:tabs>
              <w:tab w:val="left" w:pos="1346"/>
              <w:tab w:val="right" w:leader="dot" w:pos="8640"/>
              <w:tab w:val="right" w:leader="dot" w:pos="8703"/>
            </w:tabs>
            <w:spacing w:before="11"/>
            <w:ind w:left="1345" w:hanging="711"/>
            <w:rPr>
              <w:rFonts w:asciiTheme="majorBidi" w:hAnsiTheme="majorBidi" w:cstheme="majorBidi"/>
              <w:color w:val="3B3B3B"/>
              <w:sz w:val="28"/>
              <w:szCs w:val="28"/>
            </w:rPr>
          </w:pPr>
          <w:hyperlink r:id="rId10" w:anchor="_TOC_250005" w:history="1">
            <w:r w:rsidR="004D5537" w:rsidRPr="00EC6F75">
              <w:rPr>
                <w:rStyle w:val="Hyperlink"/>
                <w:rFonts w:asciiTheme="majorBidi" w:hAnsiTheme="majorBidi" w:cstheme="majorBidi"/>
                <w:color w:val="3B3B3B"/>
                <w:sz w:val="28"/>
                <w:szCs w:val="28"/>
                <w:u w:val="none"/>
              </w:rPr>
              <w:t>NOISE DISTURBANCES</w:t>
            </w:r>
            <w:r w:rsidR="004D5537" w:rsidRPr="00EC6F75">
              <w:rPr>
                <w:rStyle w:val="Hyperlink"/>
                <w:rFonts w:asciiTheme="majorBidi" w:hAnsiTheme="majorBidi" w:cstheme="majorBidi"/>
                <w:color w:val="3B3B3B"/>
                <w:sz w:val="28"/>
                <w:szCs w:val="28"/>
                <w:u w:val="none"/>
              </w:rPr>
              <w:tab/>
            </w:r>
            <w:r w:rsidR="00EC6F75">
              <w:rPr>
                <w:rStyle w:val="Hyperlink"/>
                <w:rFonts w:asciiTheme="majorBidi" w:hAnsiTheme="majorBidi" w:cstheme="majorBidi"/>
                <w:color w:val="3B3B3B"/>
                <w:sz w:val="28"/>
                <w:szCs w:val="28"/>
                <w:u w:val="none"/>
              </w:rPr>
              <w:t>16</w:t>
            </w:r>
          </w:hyperlink>
        </w:p>
        <w:p w:rsidR="004D5537" w:rsidRPr="00EC6F75" w:rsidRDefault="00000000" w:rsidP="00EC6F75">
          <w:pPr>
            <w:pStyle w:val="TOC2"/>
            <w:numPr>
              <w:ilvl w:val="0"/>
              <w:numId w:val="14"/>
            </w:numPr>
            <w:tabs>
              <w:tab w:val="left" w:pos="1348"/>
              <w:tab w:val="right" w:leader="dot" w:pos="8640"/>
              <w:tab w:val="right" w:leader="dot" w:pos="8727"/>
            </w:tabs>
            <w:spacing w:before="12"/>
            <w:ind w:left="1347" w:hanging="718"/>
            <w:rPr>
              <w:rFonts w:asciiTheme="majorBidi" w:hAnsiTheme="majorBidi" w:cstheme="majorBidi"/>
              <w:color w:val="3B3B3B"/>
              <w:sz w:val="28"/>
              <w:szCs w:val="28"/>
            </w:rPr>
          </w:pPr>
          <w:hyperlink r:id="rId11" w:anchor="_TOC_250004" w:history="1">
            <w:r w:rsidR="004D5537" w:rsidRPr="00EC6F75">
              <w:rPr>
                <w:rStyle w:val="Hyperlink"/>
                <w:rFonts w:asciiTheme="majorBidi" w:hAnsiTheme="majorBidi" w:cstheme="majorBidi"/>
                <w:color w:val="3B3B3B"/>
                <w:sz w:val="28"/>
                <w:szCs w:val="28"/>
                <w:u w:val="none"/>
              </w:rPr>
              <w:t>COMMON AREA RESTRICTIONS</w:t>
            </w:r>
            <w:r w:rsidR="004D5537" w:rsidRPr="00EC6F75">
              <w:rPr>
                <w:rStyle w:val="Hyperlink"/>
                <w:rFonts w:asciiTheme="majorBidi" w:hAnsiTheme="majorBidi" w:cstheme="majorBidi"/>
                <w:color w:val="3B3B3B"/>
                <w:sz w:val="28"/>
                <w:szCs w:val="28"/>
                <w:u w:val="none"/>
              </w:rPr>
              <w:tab/>
            </w:r>
            <w:r w:rsidR="00EC6F75">
              <w:rPr>
                <w:rStyle w:val="Hyperlink"/>
                <w:rFonts w:asciiTheme="majorBidi" w:hAnsiTheme="majorBidi" w:cstheme="majorBidi"/>
                <w:color w:val="3B3B3B"/>
                <w:sz w:val="28"/>
                <w:szCs w:val="28"/>
                <w:u w:val="none"/>
              </w:rPr>
              <w:t>16</w:t>
            </w:r>
          </w:hyperlink>
        </w:p>
        <w:p w:rsidR="004D5537" w:rsidRPr="00EC6F75" w:rsidRDefault="00000000" w:rsidP="00EC6F75">
          <w:pPr>
            <w:pStyle w:val="TOC2"/>
            <w:numPr>
              <w:ilvl w:val="0"/>
              <w:numId w:val="14"/>
            </w:numPr>
            <w:tabs>
              <w:tab w:val="left" w:pos="1344"/>
              <w:tab w:val="right" w:leader="dot" w:pos="8640"/>
              <w:tab w:val="right" w:leader="dot" w:pos="8713"/>
            </w:tabs>
            <w:ind w:left="1343" w:hanging="717"/>
            <w:rPr>
              <w:rFonts w:asciiTheme="majorBidi" w:hAnsiTheme="majorBidi" w:cstheme="majorBidi"/>
              <w:color w:val="3B3B3B"/>
              <w:sz w:val="28"/>
              <w:szCs w:val="28"/>
            </w:rPr>
          </w:pPr>
          <w:hyperlink r:id="rId12" w:anchor="_TOC_250003" w:history="1">
            <w:r w:rsidR="004D5537" w:rsidRPr="00EC6F75">
              <w:rPr>
                <w:rStyle w:val="Hyperlink"/>
                <w:rFonts w:asciiTheme="majorBidi" w:hAnsiTheme="majorBidi" w:cstheme="majorBidi"/>
                <w:color w:val="3B3B3B"/>
                <w:sz w:val="28"/>
                <w:szCs w:val="28"/>
                <w:u w:val="none"/>
              </w:rPr>
              <w:t>OCCUPANCY OF LOTS</w:t>
            </w:r>
            <w:r w:rsidR="004D5537" w:rsidRPr="00EC6F75">
              <w:rPr>
                <w:rStyle w:val="Hyperlink"/>
                <w:rFonts w:asciiTheme="majorBidi" w:hAnsiTheme="majorBidi" w:cstheme="majorBidi"/>
                <w:color w:val="3B3B3B"/>
                <w:sz w:val="28"/>
                <w:szCs w:val="28"/>
                <w:u w:val="none"/>
              </w:rPr>
              <w:tab/>
            </w:r>
            <w:r w:rsidR="00B56413">
              <w:rPr>
                <w:rStyle w:val="Hyperlink"/>
                <w:rFonts w:asciiTheme="majorBidi" w:hAnsiTheme="majorBidi" w:cstheme="majorBidi"/>
                <w:color w:val="3B3B3B"/>
                <w:sz w:val="28"/>
                <w:szCs w:val="28"/>
                <w:u w:val="none"/>
              </w:rPr>
              <w:t>1</w:t>
            </w:r>
          </w:hyperlink>
          <w:r w:rsidR="001051D9">
            <w:rPr>
              <w:rStyle w:val="Hyperlink"/>
              <w:rFonts w:asciiTheme="majorBidi" w:hAnsiTheme="majorBidi" w:cstheme="majorBidi"/>
              <w:color w:val="3B3B3B"/>
              <w:sz w:val="28"/>
              <w:szCs w:val="28"/>
              <w:u w:val="none"/>
            </w:rPr>
            <w:t>7</w:t>
          </w:r>
        </w:p>
        <w:p w:rsidR="004D5537" w:rsidRPr="00EC6F75" w:rsidRDefault="00000000" w:rsidP="00EC6F75">
          <w:pPr>
            <w:pStyle w:val="TOC2"/>
            <w:numPr>
              <w:ilvl w:val="0"/>
              <w:numId w:val="14"/>
            </w:numPr>
            <w:tabs>
              <w:tab w:val="left" w:pos="1346"/>
              <w:tab w:val="right" w:leader="dot" w:pos="8640"/>
              <w:tab w:val="right" w:leader="dot" w:pos="8701"/>
            </w:tabs>
            <w:spacing w:before="16"/>
            <w:ind w:left="1345" w:hanging="716"/>
            <w:rPr>
              <w:rFonts w:asciiTheme="majorBidi" w:hAnsiTheme="majorBidi" w:cstheme="majorBidi"/>
              <w:color w:val="3B3B3B"/>
              <w:sz w:val="28"/>
              <w:szCs w:val="28"/>
            </w:rPr>
          </w:pPr>
          <w:hyperlink r:id="rId13" w:anchor="_TOC_250002" w:history="1">
            <w:r w:rsidR="004D5537" w:rsidRPr="00EC6F75">
              <w:rPr>
                <w:rStyle w:val="Hyperlink"/>
                <w:rFonts w:asciiTheme="majorBidi" w:hAnsiTheme="majorBidi" w:cstheme="majorBidi"/>
                <w:color w:val="3B3B3B"/>
                <w:sz w:val="28"/>
                <w:szCs w:val="28"/>
                <w:u w:val="none"/>
              </w:rPr>
              <w:t>NEIGHBORHOOD WATCH…</w:t>
            </w:r>
            <w:r w:rsidR="004D5537" w:rsidRPr="00EC6F75">
              <w:rPr>
                <w:rStyle w:val="Hyperlink"/>
                <w:rFonts w:asciiTheme="majorBidi" w:hAnsiTheme="majorBidi" w:cstheme="majorBidi"/>
                <w:color w:val="3B3B3B"/>
                <w:sz w:val="28"/>
                <w:szCs w:val="28"/>
                <w:u w:val="none"/>
              </w:rPr>
              <w:tab/>
            </w:r>
            <w:r w:rsidR="00C10833">
              <w:rPr>
                <w:rStyle w:val="Hyperlink"/>
                <w:rFonts w:asciiTheme="majorBidi" w:hAnsiTheme="majorBidi" w:cstheme="majorBidi"/>
                <w:color w:val="3B3B3B"/>
                <w:sz w:val="28"/>
                <w:szCs w:val="28"/>
                <w:u w:val="none"/>
              </w:rPr>
              <w:t>18</w:t>
            </w:r>
          </w:hyperlink>
        </w:p>
        <w:p w:rsidR="004D5537" w:rsidRPr="00EC6F75" w:rsidRDefault="00000000" w:rsidP="00EC6F75">
          <w:pPr>
            <w:pStyle w:val="TOC2"/>
            <w:numPr>
              <w:ilvl w:val="0"/>
              <w:numId w:val="14"/>
            </w:numPr>
            <w:tabs>
              <w:tab w:val="left" w:pos="1348"/>
              <w:tab w:val="right" w:leader="dot" w:pos="8640"/>
              <w:tab w:val="right" w:leader="dot" w:pos="8692"/>
            </w:tabs>
            <w:ind w:left="1347" w:hanging="723"/>
            <w:rPr>
              <w:rFonts w:asciiTheme="majorBidi" w:hAnsiTheme="majorBidi" w:cstheme="majorBidi"/>
              <w:color w:val="3B3B3B"/>
              <w:sz w:val="28"/>
              <w:szCs w:val="28"/>
            </w:rPr>
          </w:pPr>
          <w:hyperlink r:id="rId14" w:anchor="_TOC_250001" w:history="1">
            <w:r w:rsidR="004D5537" w:rsidRPr="00EC6F75">
              <w:rPr>
                <w:rStyle w:val="Hyperlink"/>
                <w:rFonts w:asciiTheme="majorBidi" w:hAnsiTheme="majorBidi" w:cstheme="majorBidi"/>
                <w:color w:val="3B3B3B"/>
                <w:sz w:val="28"/>
                <w:szCs w:val="28"/>
                <w:u w:val="none"/>
              </w:rPr>
              <w:t>ARCHITECTURAL CONTROL</w:t>
            </w:r>
            <w:r w:rsidR="004D5537" w:rsidRPr="00EC6F75">
              <w:rPr>
                <w:rStyle w:val="Hyperlink"/>
                <w:rFonts w:asciiTheme="majorBidi" w:hAnsiTheme="majorBidi" w:cstheme="majorBidi"/>
                <w:color w:val="3B3B3B"/>
                <w:sz w:val="28"/>
                <w:szCs w:val="28"/>
                <w:u w:val="none"/>
              </w:rPr>
              <w:tab/>
              <w:t>.</w:t>
            </w:r>
            <w:r w:rsidR="00C10833">
              <w:rPr>
                <w:rStyle w:val="Hyperlink"/>
                <w:rFonts w:asciiTheme="majorBidi" w:hAnsiTheme="majorBidi" w:cstheme="majorBidi"/>
                <w:color w:val="3B3B3B"/>
                <w:sz w:val="28"/>
                <w:szCs w:val="28"/>
                <w:u w:val="none"/>
              </w:rPr>
              <w:t>18</w:t>
            </w:r>
          </w:hyperlink>
        </w:p>
        <w:p w:rsidR="004D5537" w:rsidRPr="00EC6F75" w:rsidRDefault="00000000" w:rsidP="00EC6F75">
          <w:pPr>
            <w:pStyle w:val="TOC3"/>
            <w:numPr>
              <w:ilvl w:val="0"/>
              <w:numId w:val="14"/>
            </w:numPr>
            <w:tabs>
              <w:tab w:val="left" w:pos="1344"/>
              <w:tab w:val="right" w:leader="dot" w:pos="8640"/>
            </w:tabs>
            <w:spacing w:before="16"/>
            <w:ind w:left="1343" w:hanging="718"/>
            <w:rPr>
              <w:rFonts w:asciiTheme="majorBidi" w:hAnsiTheme="majorBidi" w:cstheme="majorBidi"/>
              <w:color w:val="3B3B3B"/>
              <w:sz w:val="28"/>
              <w:szCs w:val="28"/>
            </w:rPr>
          </w:pPr>
          <w:hyperlink r:id="rId15" w:anchor="_TOC_250000" w:history="1">
            <w:r w:rsidR="004D5537" w:rsidRPr="00EC6F75">
              <w:rPr>
                <w:rStyle w:val="Hyperlink"/>
                <w:rFonts w:asciiTheme="majorBidi" w:hAnsiTheme="majorBidi" w:cstheme="majorBidi"/>
                <w:b/>
                <w:color w:val="3B3B3B"/>
                <w:sz w:val="28"/>
                <w:szCs w:val="28"/>
                <w:u w:val="none"/>
              </w:rPr>
              <w:t>ENFORCEMENT</w:t>
            </w:r>
            <w:r w:rsidR="004D5537" w:rsidRPr="00EC6F75">
              <w:rPr>
                <w:rStyle w:val="Hyperlink"/>
                <w:rFonts w:asciiTheme="majorBidi" w:hAnsiTheme="majorBidi" w:cstheme="majorBidi"/>
                <w:b/>
                <w:color w:val="3B3B3B"/>
                <w:sz w:val="28"/>
                <w:szCs w:val="28"/>
                <w:u w:val="none"/>
              </w:rPr>
              <w:tab/>
              <w:t>….1</w:t>
            </w:r>
            <w:r w:rsidR="00344FA9">
              <w:rPr>
                <w:rStyle w:val="Hyperlink"/>
                <w:rFonts w:asciiTheme="majorBidi" w:hAnsiTheme="majorBidi" w:cstheme="majorBidi"/>
                <w:b/>
                <w:color w:val="3B3B3B"/>
                <w:sz w:val="28"/>
                <w:szCs w:val="28"/>
                <w:u w:val="none"/>
              </w:rPr>
              <w:t>8</w:t>
            </w:r>
          </w:hyperlink>
        </w:p>
      </w:sdtContent>
    </w:sdt>
    <w:p w:rsidR="004D5537" w:rsidRPr="00EC6F75" w:rsidRDefault="004D5537" w:rsidP="00EC6F75">
      <w:pPr>
        <w:pStyle w:val="BodyText"/>
        <w:tabs>
          <w:tab w:val="right" w:leader="dot" w:pos="8640"/>
        </w:tabs>
        <w:rPr>
          <w:rFonts w:asciiTheme="majorBidi" w:hAnsiTheme="majorBidi" w:cstheme="majorBidi"/>
          <w:b/>
          <w:sz w:val="28"/>
          <w:szCs w:val="28"/>
        </w:rPr>
      </w:pPr>
    </w:p>
    <w:p w:rsidR="004D5537" w:rsidRPr="00EC6F75" w:rsidRDefault="004D5537" w:rsidP="004D5537">
      <w:pPr>
        <w:pStyle w:val="BodyText"/>
        <w:rPr>
          <w:rFonts w:ascii="Arial"/>
          <w:b/>
          <w:sz w:val="20"/>
        </w:rPr>
      </w:pPr>
    </w:p>
    <w:p w:rsidR="004D5537" w:rsidRPr="00EC6F75" w:rsidRDefault="004D5537" w:rsidP="004D5537">
      <w:pPr>
        <w:pStyle w:val="BodyText"/>
        <w:rPr>
          <w:rFonts w:ascii="Arial"/>
          <w:b/>
          <w:sz w:val="20"/>
        </w:rPr>
      </w:pPr>
    </w:p>
    <w:p w:rsidR="00B75AEE" w:rsidRPr="00EC6F75" w:rsidRDefault="00B75AEE">
      <w:pPr>
        <w:widowControl/>
        <w:autoSpaceDE/>
        <w:autoSpaceDN/>
        <w:spacing w:after="160" w:line="259" w:lineRule="auto"/>
        <w:rPr>
          <w:rFonts w:ascii="Arial"/>
          <w:b/>
          <w:sz w:val="15"/>
          <w:szCs w:val="23"/>
        </w:rPr>
      </w:pPr>
      <w:r w:rsidRPr="00EC6F75">
        <w:rPr>
          <w:rFonts w:ascii="Arial"/>
          <w:b/>
          <w:sz w:val="15"/>
        </w:rPr>
        <w:br w:type="page"/>
      </w:r>
    </w:p>
    <w:p w:rsidR="004D5537" w:rsidRPr="00EC6F75" w:rsidRDefault="004D5537" w:rsidP="00CB5F69">
      <w:pPr>
        <w:pStyle w:val="ListParagraph"/>
        <w:numPr>
          <w:ilvl w:val="0"/>
          <w:numId w:val="15"/>
        </w:numPr>
        <w:spacing w:before="74"/>
        <w:ind w:left="720" w:hanging="720"/>
        <w:rPr>
          <w:b/>
          <w:sz w:val="28"/>
          <w:szCs w:val="28"/>
        </w:rPr>
      </w:pPr>
      <w:r w:rsidRPr="00EC6F75">
        <w:rPr>
          <w:b/>
          <w:sz w:val="28"/>
          <w:szCs w:val="28"/>
        </w:rPr>
        <w:lastRenderedPageBreak/>
        <w:t>RESOLUTION</w:t>
      </w:r>
    </w:p>
    <w:p w:rsidR="004D5537" w:rsidRPr="00EC6F75" w:rsidRDefault="004D5537" w:rsidP="004D5537">
      <w:pPr>
        <w:pStyle w:val="BodyText"/>
        <w:spacing w:before="5"/>
        <w:rPr>
          <w:b/>
          <w:sz w:val="26"/>
        </w:rPr>
      </w:pPr>
    </w:p>
    <w:p w:rsidR="004D5537" w:rsidRPr="00EC6F75" w:rsidRDefault="004D5537" w:rsidP="00CB5F69">
      <w:pPr>
        <w:pStyle w:val="BodyText"/>
        <w:spacing w:before="1" w:line="252" w:lineRule="auto"/>
        <w:ind w:right="344" w:firstLine="720"/>
        <w:rPr>
          <w:b/>
          <w:sz w:val="24"/>
          <w:szCs w:val="24"/>
        </w:rPr>
      </w:pPr>
      <w:r w:rsidRPr="00EC6F75">
        <w:rPr>
          <w:b/>
          <w:sz w:val="24"/>
          <w:szCs w:val="24"/>
        </w:rPr>
        <w:t>WHEREAS, Article VII, Section l(a) of the By-Laws ("By-Laws") of Raintree Homeowners Association ("Association") grants the power to the Board of Directors ("Board") of the Association to adopt and publish rules and regulation governing the use of the Common Area and facilities, and the personal conduct of the Members and their guests thereon and to establish penalties for the infraction therefore; and</w:t>
      </w:r>
    </w:p>
    <w:p w:rsidR="004D5537" w:rsidRPr="00EC6F75" w:rsidRDefault="004D5537" w:rsidP="00CB5F69">
      <w:pPr>
        <w:pStyle w:val="BodyText"/>
        <w:spacing w:before="7"/>
        <w:ind w:firstLine="720"/>
        <w:rPr>
          <w:b/>
          <w:sz w:val="24"/>
          <w:szCs w:val="24"/>
        </w:rPr>
      </w:pPr>
    </w:p>
    <w:p w:rsidR="004D5537" w:rsidRPr="00EC6F75" w:rsidRDefault="004D5537" w:rsidP="00CB5F69">
      <w:pPr>
        <w:pStyle w:val="BodyText"/>
        <w:spacing w:line="247" w:lineRule="auto"/>
        <w:ind w:right="240" w:firstLine="720"/>
        <w:rPr>
          <w:b/>
          <w:sz w:val="24"/>
          <w:szCs w:val="24"/>
        </w:rPr>
      </w:pPr>
      <w:r w:rsidRPr="00EC6F75">
        <w:rPr>
          <w:b/>
          <w:sz w:val="24"/>
          <w:szCs w:val="24"/>
        </w:rPr>
        <w:t>WHEREAS, Article VII, Section l(c) of the By-Laws grants to the Board the power to exercise for the Association all powers, duty and authority vested in or delegated to this Association and not reserved to the Membership by other provisions in these By-Law</w:t>
      </w:r>
      <w:proofErr w:type="gramStart"/>
      <w:r w:rsidRPr="00EC6F75">
        <w:rPr>
          <w:b/>
          <w:sz w:val="24"/>
          <w:szCs w:val="24"/>
        </w:rPr>
        <w:t>. ,</w:t>
      </w:r>
      <w:proofErr w:type="gramEnd"/>
      <w:r w:rsidRPr="00EC6F75">
        <w:rPr>
          <w:b/>
          <w:sz w:val="24"/>
          <w:szCs w:val="24"/>
        </w:rPr>
        <w:t xml:space="preserve"> the Articles of Incorporation or the Declaration; and</w:t>
      </w:r>
    </w:p>
    <w:p w:rsidR="004D5537" w:rsidRPr="00EC6F75" w:rsidRDefault="004D5537" w:rsidP="00CB5F69">
      <w:pPr>
        <w:pStyle w:val="BodyText"/>
        <w:spacing w:before="8"/>
        <w:ind w:firstLine="720"/>
        <w:rPr>
          <w:b/>
          <w:sz w:val="24"/>
          <w:szCs w:val="24"/>
        </w:rPr>
      </w:pPr>
    </w:p>
    <w:p w:rsidR="004D5537" w:rsidRPr="00EC6F75" w:rsidRDefault="004D5537" w:rsidP="00CB5F69">
      <w:pPr>
        <w:pStyle w:val="BodyText"/>
        <w:spacing w:line="247" w:lineRule="auto"/>
        <w:ind w:right="344" w:firstLine="720"/>
        <w:rPr>
          <w:b/>
          <w:sz w:val="24"/>
          <w:szCs w:val="24"/>
        </w:rPr>
      </w:pPr>
      <w:r w:rsidRPr="00EC6F75">
        <w:rPr>
          <w:b/>
          <w:sz w:val="24"/>
          <w:szCs w:val="24"/>
        </w:rPr>
        <w:t>WHEREAS, the Board has found it necessary to establish rules and regulations, including, without limitation, specific parking rules and regulations, to maintain the high degree of safety, quality of life and architecture that the residents of the Association desire and are entitled to have and to ensure equitable parking arrangements.</w:t>
      </w:r>
    </w:p>
    <w:p w:rsidR="004D5537" w:rsidRPr="00EC6F75" w:rsidRDefault="004D5537" w:rsidP="00CB5F69">
      <w:pPr>
        <w:pStyle w:val="BodyText"/>
        <w:spacing w:before="10"/>
        <w:ind w:firstLine="720"/>
        <w:rPr>
          <w:b/>
          <w:sz w:val="24"/>
          <w:szCs w:val="24"/>
        </w:rPr>
      </w:pPr>
    </w:p>
    <w:p w:rsidR="004D5537" w:rsidRPr="00EC6F75" w:rsidRDefault="004D5537" w:rsidP="00CB5F69">
      <w:pPr>
        <w:pStyle w:val="BodyText"/>
        <w:spacing w:line="247" w:lineRule="auto"/>
        <w:ind w:right="240" w:firstLine="720"/>
        <w:rPr>
          <w:b/>
          <w:sz w:val="24"/>
          <w:szCs w:val="24"/>
        </w:rPr>
      </w:pPr>
      <w:r w:rsidRPr="00EC6F75">
        <w:rPr>
          <w:b/>
          <w:sz w:val="24"/>
          <w:szCs w:val="24"/>
        </w:rPr>
        <w:t xml:space="preserve">NOW THEREFORE, BE IT RESOLVED that the Board hereby adopts the following Rules, Regulations, and Policies governing the use of the Common Area and facilities, and the personal conduct of the Members and their guests thereon and establishing the penalties for infraction thereof. These Rules, Regulations, and Policies shall supersede and pre-empt </w:t>
      </w:r>
      <w:proofErr w:type="gramStart"/>
      <w:r w:rsidRPr="00EC6F75">
        <w:rPr>
          <w:b/>
          <w:sz w:val="24"/>
          <w:szCs w:val="24"/>
        </w:rPr>
        <w:t>any and all</w:t>
      </w:r>
      <w:proofErr w:type="gramEnd"/>
      <w:r w:rsidRPr="00EC6F75">
        <w:rPr>
          <w:b/>
          <w:sz w:val="24"/>
          <w:szCs w:val="24"/>
        </w:rPr>
        <w:t xml:space="preserve"> prior Rules and Regulations</w:t>
      </w:r>
    </w:p>
    <w:p w:rsidR="004D5537" w:rsidRPr="00EC6F75" w:rsidRDefault="004D5537" w:rsidP="004D5537">
      <w:pPr>
        <w:pStyle w:val="BodyText"/>
        <w:spacing w:before="2"/>
        <w:rPr>
          <w:b/>
          <w:sz w:val="24"/>
          <w:szCs w:val="24"/>
        </w:rPr>
      </w:pPr>
    </w:p>
    <w:p w:rsidR="004D5537" w:rsidRPr="00EC6F75" w:rsidRDefault="004D5537" w:rsidP="003F45A0">
      <w:pPr>
        <w:pStyle w:val="BodyText"/>
        <w:ind w:left="720"/>
      </w:pPr>
      <w:r w:rsidRPr="00EC6F75">
        <w:rPr>
          <w:b/>
          <w:sz w:val="24"/>
          <w:szCs w:val="24"/>
        </w:rPr>
        <w:t>This Resolution shall become effective on</w:t>
      </w:r>
      <w:r w:rsidRPr="00EC6F75">
        <w:t xml:space="preserve"> </w:t>
      </w:r>
      <w:r w:rsidR="00153339" w:rsidRPr="00EC6F75">
        <w:rPr>
          <w:b/>
          <w:bCs/>
        </w:rPr>
        <w:t>April 1, 2023</w:t>
      </w:r>
      <w:r w:rsidR="00467CD6">
        <w:rPr>
          <w:b/>
          <w:bCs/>
        </w:rPr>
        <w:t>.</w:t>
      </w:r>
    </w:p>
    <w:p w:rsidR="003F45A0" w:rsidRPr="00EC6F75" w:rsidRDefault="003F45A0" w:rsidP="003F45A0">
      <w:pPr>
        <w:pStyle w:val="BodyText"/>
        <w:tabs>
          <w:tab w:val="left" w:pos="2569"/>
        </w:tabs>
        <w:spacing w:before="192" w:line="128" w:lineRule="exact"/>
        <w:ind w:left="720"/>
      </w:pPr>
    </w:p>
    <w:p w:rsidR="00600F2F" w:rsidRPr="00F409E3" w:rsidRDefault="004D5537" w:rsidP="00F409E3">
      <w:pPr>
        <w:pStyle w:val="BodyText"/>
        <w:tabs>
          <w:tab w:val="left" w:pos="2569"/>
        </w:tabs>
        <w:spacing w:before="192" w:line="128" w:lineRule="exact"/>
        <w:ind w:left="720"/>
        <w:rPr>
          <w:b/>
          <w:bCs/>
        </w:rPr>
      </w:pPr>
      <w:r w:rsidRPr="00EC6F75">
        <w:rPr>
          <w:b/>
          <w:bCs/>
        </w:rPr>
        <w:t>ATTEST:</w:t>
      </w:r>
    </w:p>
    <w:p w:rsidR="00600F2F" w:rsidRDefault="00F409E3" w:rsidP="00F409E3">
      <w:pPr>
        <w:pStyle w:val="BodyText"/>
        <w:tabs>
          <w:tab w:val="left" w:pos="2569"/>
        </w:tabs>
        <w:spacing w:before="192"/>
      </w:pPr>
      <w:r>
        <w:rPr>
          <w:noProof/>
        </w:rPr>
        <w:drawing>
          <wp:inline distT="0" distB="0" distL="0" distR="0">
            <wp:extent cx="5943600" cy="22656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5943600" cy="2265680"/>
                    </a:xfrm>
                    <a:prstGeom prst="rect">
                      <a:avLst/>
                    </a:prstGeom>
                  </pic:spPr>
                </pic:pic>
              </a:graphicData>
            </a:graphic>
          </wp:inline>
        </w:drawing>
      </w:r>
    </w:p>
    <w:p w:rsidR="00600F2F" w:rsidRDefault="00600F2F" w:rsidP="00F409E3">
      <w:pPr>
        <w:pStyle w:val="BodyText"/>
        <w:tabs>
          <w:tab w:val="left" w:pos="2569"/>
        </w:tabs>
        <w:spacing w:before="192"/>
      </w:pPr>
    </w:p>
    <w:p w:rsidR="00600F2F" w:rsidRDefault="00F409E3" w:rsidP="00F409E3">
      <w:pPr>
        <w:pStyle w:val="BodyText"/>
        <w:tabs>
          <w:tab w:val="left" w:pos="2569"/>
        </w:tabs>
        <w:spacing w:before="192"/>
      </w:pPr>
      <w:r>
        <w:rPr>
          <w:noProof/>
        </w:rPr>
        <w:lastRenderedPageBreak/>
        <w:drawing>
          <wp:inline distT="0" distB="0" distL="0" distR="0">
            <wp:extent cx="5934075" cy="36455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5946972" cy="3653521"/>
                    </a:xfrm>
                    <a:prstGeom prst="rect">
                      <a:avLst/>
                    </a:prstGeom>
                  </pic:spPr>
                </pic:pic>
              </a:graphicData>
            </a:graphic>
          </wp:inline>
        </w:drawing>
      </w:r>
    </w:p>
    <w:p w:rsidR="00600F2F" w:rsidRDefault="00600F2F" w:rsidP="00F409E3">
      <w:pPr>
        <w:pStyle w:val="BodyText"/>
        <w:tabs>
          <w:tab w:val="left" w:pos="2569"/>
        </w:tabs>
        <w:spacing w:before="192"/>
      </w:pPr>
    </w:p>
    <w:p w:rsidR="00600F2F" w:rsidRDefault="00600F2F" w:rsidP="00F409E3">
      <w:pPr>
        <w:pStyle w:val="BodyText"/>
        <w:tabs>
          <w:tab w:val="left" w:pos="2569"/>
        </w:tabs>
        <w:spacing w:before="192"/>
      </w:pPr>
    </w:p>
    <w:p w:rsidR="00600F2F" w:rsidRDefault="00600F2F" w:rsidP="00F409E3">
      <w:pPr>
        <w:pStyle w:val="BodyText"/>
        <w:tabs>
          <w:tab w:val="left" w:pos="2569"/>
        </w:tabs>
        <w:spacing w:before="192"/>
      </w:pPr>
    </w:p>
    <w:p w:rsidR="00600F2F" w:rsidRPr="00EC6F75" w:rsidRDefault="00600F2F" w:rsidP="003F45A0">
      <w:pPr>
        <w:pStyle w:val="BodyText"/>
        <w:tabs>
          <w:tab w:val="left" w:pos="2569"/>
        </w:tabs>
        <w:spacing w:before="192" w:line="128" w:lineRule="exact"/>
      </w:pPr>
    </w:p>
    <w:p w:rsidR="003150E3" w:rsidRPr="00EC6F75" w:rsidRDefault="00B75AEE" w:rsidP="004D5537">
      <w:pPr>
        <w:pStyle w:val="BodyText"/>
        <w:numPr>
          <w:ilvl w:val="0"/>
          <w:numId w:val="11"/>
        </w:numPr>
        <w:tabs>
          <w:tab w:val="left" w:pos="6734"/>
        </w:tabs>
        <w:spacing w:before="11"/>
        <w:ind w:left="720" w:hanging="720"/>
        <w:rPr>
          <w:rFonts w:asciiTheme="majorBidi" w:hAnsiTheme="majorBidi" w:cstheme="majorBidi"/>
          <w:b/>
          <w:sz w:val="24"/>
        </w:rPr>
      </w:pPr>
      <w:r w:rsidRPr="00EC6F75">
        <w:rPr>
          <w:rFonts w:asciiTheme="majorBidi" w:hAnsiTheme="majorBidi" w:cstheme="majorBidi"/>
          <w:b/>
          <w:sz w:val="24"/>
        </w:rPr>
        <w:br w:type="page"/>
      </w:r>
      <w:r w:rsidR="003150E3" w:rsidRPr="00EC6F75">
        <w:rPr>
          <w:rFonts w:asciiTheme="majorBidi" w:hAnsiTheme="majorBidi" w:cstheme="majorBidi"/>
          <w:b/>
          <w:sz w:val="24"/>
        </w:rPr>
        <w:lastRenderedPageBreak/>
        <w:t xml:space="preserve">DEFINITIONS. </w:t>
      </w:r>
      <w:r w:rsidR="003150E3" w:rsidRPr="00EC6F75">
        <w:rPr>
          <w:rFonts w:asciiTheme="majorBidi" w:hAnsiTheme="majorBidi" w:cstheme="majorBidi"/>
        </w:rPr>
        <w:t>Terms used herein without definition shall have the meanings specified for such terms in the Declaration for Raintree Homeowners Association ("Declaration"), the By-Laws or Section 55-509 of the Virginia Code. Capitalized terms used herein shall have the meanings specified for such terms below.</w:t>
      </w:r>
    </w:p>
    <w:p w:rsidR="003150E3" w:rsidRPr="00EC6F75" w:rsidRDefault="003150E3" w:rsidP="003150E3">
      <w:pPr>
        <w:pStyle w:val="BodyText"/>
        <w:spacing w:before="3"/>
        <w:rPr>
          <w:rFonts w:asciiTheme="majorBidi" w:hAnsiTheme="majorBidi" w:cstheme="majorBidi"/>
          <w:sz w:val="24"/>
        </w:rPr>
      </w:pPr>
    </w:p>
    <w:p w:rsidR="003150E3" w:rsidRPr="00EC6F75" w:rsidRDefault="003150E3" w:rsidP="003150E3">
      <w:pPr>
        <w:pStyle w:val="ListParagraph"/>
        <w:numPr>
          <w:ilvl w:val="1"/>
          <w:numId w:val="11"/>
        </w:numPr>
        <w:spacing w:line="252" w:lineRule="auto"/>
        <w:ind w:left="1440" w:right="907" w:hanging="720"/>
        <w:jc w:val="left"/>
        <w:rPr>
          <w:rFonts w:asciiTheme="majorBidi" w:hAnsiTheme="majorBidi" w:cstheme="majorBidi"/>
          <w:b/>
          <w:sz w:val="23"/>
        </w:rPr>
      </w:pPr>
      <w:r w:rsidRPr="00EC6F75">
        <w:rPr>
          <w:rFonts w:asciiTheme="majorBidi" w:hAnsiTheme="majorBidi" w:cstheme="majorBidi"/>
          <w:b/>
          <w:sz w:val="23"/>
        </w:rPr>
        <w:t xml:space="preserve">"Authorized Vehicle" </w:t>
      </w:r>
      <w:r w:rsidRPr="00EC6F75">
        <w:rPr>
          <w:rFonts w:asciiTheme="majorBidi" w:hAnsiTheme="majorBidi" w:cstheme="majorBidi"/>
          <w:sz w:val="23"/>
        </w:rPr>
        <w:t>shall mean any Vehicle properly displaying an Association Parking Decal or visitors pass.</w:t>
      </w:r>
    </w:p>
    <w:p w:rsidR="003150E3" w:rsidRPr="00EC6F75" w:rsidRDefault="003150E3" w:rsidP="003150E3">
      <w:pPr>
        <w:pStyle w:val="BodyText"/>
        <w:ind w:left="1440" w:hanging="720"/>
        <w:rPr>
          <w:rFonts w:asciiTheme="majorBidi" w:hAnsiTheme="majorBidi" w:cstheme="majorBidi"/>
          <w:sz w:val="24"/>
        </w:rPr>
      </w:pPr>
    </w:p>
    <w:p w:rsidR="003150E3" w:rsidRPr="00EC6F75" w:rsidRDefault="003150E3" w:rsidP="003150E3">
      <w:pPr>
        <w:pStyle w:val="ListParagraph"/>
        <w:numPr>
          <w:ilvl w:val="1"/>
          <w:numId w:val="11"/>
        </w:numPr>
        <w:ind w:left="1440" w:hanging="720"/>
        <w:jc w:val="left"/>
        <w:rPr>
          <w:rFonts w:asciiTheme="majorBidi" w:hAnsiTheme="majorBidi" w:cstheme="majorBidi"/>
          <w:sz w:val="23"/>
        </w:rPr>
      </w:pPr>
      <w:r w:rsidRPr="00EC6F75">
        <w:rPr>
          <w:rFonts w:asciiTheme="majorBidi" w:hAnsiTheme="majorBidi" w:cstheme="majorBidi"/>
          <w:b/>
          <w:sz w:val="23"/>
        </w:rPr>
        <w:t xml:space="preserve">"Board" </w:t>
      </w:r>
      <w:r w:rsidRPr="00EC6F75">
        <w:rPr>
          <w:rFonts w:asciiTheme="majorBidi" w:hAnsiTheme="majorBidi" w:cstheme="majorBidi"/>
          <w:sz w:val="23"/>
        </w:rPr>
        <w:t>shall mean the Board of Directors of the Association.</w:t>
      </w:r>
    </w:p>
    <w:p w:rsidR="003150E3" w:rsidRPr="00EC6F75" w:rsidRDefault="003150E3" w:rsidP="003150E3">
      <w:pPr>
        <w:pStyle w:val="BodyText"/>
        <w:spacing w:before="1"/>
        <w:ind w:left="1440" w:hanging="720"/>
        <w:rPr>
          <w:rFonts w:asciiTheme="majorBidi" w:hAnsiTheme="majorBidi" w:cstheme="majorBidi"/>
          <w:sz w:val="25"/>
        </w:rPr>
      </w:pPr>
    </w:p>
    <w:p w:rsidR="003150E3" w:rsidRPr="00EC6F75" w:rsidRDefault="003150E3" w:rsidP="003150E3">
      <w:pPr>
        <w:pStyle w:val="Heading2"/>
        <w:numPr>
          <w:ilvl w:val="1"/>
          <w:numId w:val="11"/>
        </w:numPr>
        <w:ind w:left="1440" w:hanging="720"/>
        <w:jc w:val="left"/>
        <w:rPr>
          <w:rFonts w:asciiTheme="majorBidi" w:hAnsiTheme="majorBidi" w:cstheme="majorBidi"/>
        </w:rPr>
      </w:pPr>
      <w:r w:rsidRPr="00EC6F75">
        <w:rPr>
          <w:rFonts w:asciiTheme="majorBidi" w:hAnsiTheme="majorBidi" w:cstheme="majorBidi"/>
        </w:rPr>
        <w:t xml:space="preserve">"Boat" </w:t>
      </w:r>
      <w:r w:rsidRPr="00EC6F75">
        <w:rPr>
          <w:rFonts w:asciiTheme="majorBidi" w:hAnsiTheme="majorBidi" w:cstheme="majorBidi"/>
          <w:b w:val="0"/>
          <w:bCs w:val="0"/>
        </w:rPr>
        <w:t>shall mean any vessel designed for navigation on water, no matter what the size</w:t>
      </w:r>
      <w:r w:rsidRPr="00EC6F75">
        <w:rPr>
          <w:rFonts w:asciiTheme="majorBidi" w:hAnsiTheme="majorBidi" w:cstheme="majorBidi"/>
        </w:rPr>
        <w:t>.</w:t>
      </w:r>
    </w:p>
    <w:p w:rsidR="003150E3" w:rsidRPr="00EC6F75" w:rsidRDefault="003150E3" w:rsidP="003150E3">
      <w:pPr>
        <w:pStyle w:val="BodyText"/>
        <w:spacing w:before="11"/>
        <w:ind w:left="1440" w:hanging="720"/>
        <w:rPr>
          <w:rFonts w:asciiTheme="majorBidi" w:hAnsiTheme="majorBidi" w:cstheme="majorBidi"/>
          <w:sz w:val="25"/>
        </w:rPr>
      </w:pPr>
    </w:p>
    <w:p w:rsidR="003150E3" w:rsidRPr="00EC6F75" w:rsidRDefault="003150E3" w:rsidP="003150E3">
      <w:pPr>
        <w:pStyle w:val="ListParagraph"/>
        <w:numPr>
          <w:ilvl w:val="1"/>
          <w:numId w:val="11"/>
        </w:numPr>
        <w:spacing w:line="249" w:lineRule="auto"/>
        <w:ind w:left="1440" w:right="438" w:hanging="720"/>
        <w:jc w:val="left"/>
        <w:rPr>
          <w:rFonts w:asciiTheme="majorBidi" w:hAnsiTheme="majorBidi" w:cstheme="majorBidi"/>
          <w:sz w:val="23"/>
        </w:rPr>
      </w:pPr>
      <w:r w:rsidRPr="00EC6F75">
        <w:rPr>
          <w:rFonts w:asciiTheme="majorBidi" w:hAnsiTheme="majorBidi" w:cstheme="majorBidi"/>
          <w:b/>
          <w:sz w:val="23"/>
        </w:rPr>
        <w:t xml:space="preserve">"Bus" </w:t>
      </w:r>
      <w:r w:rsidRPr="00EC6F75">
        <w:rPr>
          <w:rFonts w:asciiTheme="majorBidi" w:hAnsiTheme="majorBidi" w:cstheme="majorBidi"/>
          <w:sz w:val="23"/>
        </w:rPr>
        <w:t>shall mean any passenger vehicle designed to carry ten (10) or more passengers with omnibus, commercial or bus license.</w:t>
      </w:r>
    </w:p>
    <w:p w:rsidR="003150E3" w:rsidRPr="00EC6F75" w:rsidRDefault="003150E3" w:rsidP="003150E3">
      <w:pPr>
        <w:pStyle w:val="BodyText"/>
        <w:spacing w:before="7"/>
        <w:ind w:left="1440" w:hanging="720"/>
        <w:rPr>
          <w:rFonts w:asciiTheme="majorBidi" w:hAnsiTheme="majorBidi" w:cstheme="majorBidi"/>
        </w:rPr>
      </w:pPr>
    </w:p>
    <w:p w:rsidR="003150E3" w:rsidRPr="00EC6F75" w:rsidRDefault="003150E3" w:rsidP="003150E3">
      <w:pPr>
        <w:pStyle w:val="ListParagraph"/>
        <w:numPr>
          <w:ilvl w:val="1"/>
          <w:numId w:val="11"/>
        </w:numPr>
        <w:spacing w:line="249" w:lineRule="auto"/>
        <w:ind w:left="1440" w:right="350" w:hanging="720"/>
        <w:jc w:val="left"/>
        <w:rPr>
          <w:rFonts w:asciiTheme="majorBidi" w:hAnsiTheme="majorBidi" w:cstheme="majorBidi"/>
          <w:sz w:val="23"/>
        </w:rPr>
      </w:pPr>
      <w:r w:rsidRPr="00EC6F75">
        <w:rPr>
          <w:rFonts w:asciiTheme="majorBidi" w:hAnsiTheme="majorBidi" w:cstheme="majorBidi"/>
          <w:b/>
          <w:sz w:val="23"/>
        </w:rPr>
        <w:t xml:space="preserve">"Commercial Vehicle" </w:t>
      </w:r>
      <w:r w:rsidRPr="00EC6F75">
        <w:rPr>
          <w:rFonts w:asciiTheme="majorBidi" w:hAnsiTheme="majorBidi" w:cstheme="majorBidi"/>
          <w:sz w:val="23"/>
        </w:rPr>
        <w:t xml:space="preserve">shall mean: </w:t>
      </w:r>
      <w:proofErr w:type="spellStart"/>
      <w:r w:rsidRPr="00EC6F75">
        <w:rPr>
          <w:rFonts w:asciiTheme="majorBidi" w:hAnsiTheme="majorBidi" w:cstheme="majorBidi"/>
          <w:sz w:val="23"/>
        </w:rPr>
        <w:t>i</w:t>
      </w:r>
      <w:proofErr w:type="spellEnd"/>
      <w:r w:rsidRPr="00EC6F75">
        <w:rPr>
          <w:rFonts w:asciiTheme="majorBidi" w:hAnsiTheme="majorBidi" w:cstheme="majorBidi"/>
          <w:sz w:val="23"/>
        </w:rPr>
        <w:t>) any Vehicle containing advertising, signs, other commercial oriented markings; and ii) any Vehicle used on a regular basis for commercial purposes including without limitation Vehicles used for construction or trade purposes such as hauling or storing equipment and/or material used in the construction and other trades (e.g., scaffolding, ladders, carpeting, construction materials, paint, etc.) whether inside the Vehicle or outside the cab. Any unmarked Vehicle, which because of its irregular height, length, shape, or weight, is not a conventional passenger vehicle and is more suitable for commercial purpose is a Commercial Vehicle. Any Vehicle that is not primarily for the transport of private passengers is a Commercial Vehicle.</w:t>
      </w:r>
    </w:p>
    <w:p w:rsidR="003150E3" w:rsidRPr="00EC6F75" w:rsidRDefault="003150E3" w:rsidP="003150E3">
      <w:pPr>
        <w:pStyle w:val="BodyText"/>
        <w:spacing w:before="5"/>
        <w:ind w:left="1440" w:hanging="720"/>
        <w:rPr>
          <w:rFonts w:asciiTheme="majorBidi" w:hAnsiTheme="majorBidi" w:cstheme="majorBidi"/>
          <w:sz w:val="24"/>
        </w:rPr>
      </w:pPr>
    </w:p>
    <w:p w:rsidR="003150E3" w:rsidRPr="00EC6F75" w:rsidRDefault="003150E3" w:rsidP="003150E3">
      <w:pPr>
        <w:pStyle w:val="ListParagraph"/>
        <w:numPr>
          <w:ilvl w:val="1"/>
          <w:numId w:val="11"/>
        </w:numPr>
        <w:tabs>
          <w:tab w:val="left" w:pos="1617"/>
          <w:tab w:val="left" w:pos="1618"/>
        </w:tabs>
        <w:spacing w:line="249" w:lineRule="auto"/>
        <w:ind w:left="1440" w:right="321" w:hanging="720"/>
        <w:jc w:val="left"/>
        <w:rPr>
          <w:rFonts w:asciiTheme="majorBidi" w:hAnsiTheme="majorBidi" w:cstheme="majorBidi"/>
          <w:sz w:val="23"/>
        </w:rPr>
      </w:pPr>
      <w:r w:rsidRPr="00EC6F75">
        <w:rPr>
          <w:rFonts w:asciiTheme="majorBidi" w:hAnsiTheme="majorBidi" w:cstheme="majorBidi"/>
          <w:b/>
          <w:sz w:val="23"/>
        </w:rPr>
        <w:t xml:space="preserve">"Common Area" </w:t>
      </w:r>
      <w:r w:rsidRPr="00EC6F75">
        <w:rPr>
          <w:rFonts w:asciiTheme="majorBidi" w:hAnsiTheme="majorBidi" w:cstheme="majorBidi"/>
          <w:sz w:val="23"/>
        </w:rPr>
        <w:t>shall mean all real property owned by the Association for the common use and enjoyment of the Owners. The Common Area includes the main parking lot, the two auxiliary side parking lots, and the common ground between and among the several courts and housing units.</w:t>
      </w:r>
    </w:p>
    <w:p w:rsidR="003150E3" w:rsidRPr="00EC6F75" w:rsidRDefault="003150E3" w:rsidP="003150E3">
      <w:pPr>
        <w:pStyle w:val="ListParagraph"/>
        <w:ind w:left="1440" w:hanging="720"/>
        <w:rPr>
          <w:rFonts w:asciiTheme="majorBidi" w:hAnsiTheme="majorBidi" w:cstheme="majorBidi"/>
          <w:b/>
          <w:sz w:val="23"/>
        </w:rPr>
      </w:pPr>
    </w:p>
    <w:p w:rsidR="003150E3" w:rsidRPr="00EC6F75" w:rsidRDefault="003150E3" w:rsidP="003150E3">
      <w:pPr>
        <w:pStyle w:val="ListParagraph"/>
        <w:numPr>
          <w:ilvl w:val="1"/>
          <w:numId w:val="11"/>
        </w:numPr>
        <w:tabs>
          <w:tab w:val="left" w:pos="1617"/>
          <w:tab w:val="left" w:pos="1618"/>
        </w:tabs>
        <w:spacing w:line="249" w:lineRule="auto"/>
        <w:ind w:left="1440" w:right="321" w:hanging="720"/>
        <w:jc w:val="left"/>
        <w:rPr>
          <w:rFonts w:asciiTheme="majorBidi" w:hAnsiTheme="majorBidi" w:cstheme="majorBidi"/>
          <w:sz w:val="23"/>
        </w:rPr>
      </w:pPr>
      <w:r w:rsidRPr="00EC6F75">
        <w:rPr>
          <w:rFonts w:asciiTheme="majorBidi" w:hAnsiTheme="majorBidi" w:cstheme="majorBidi"/>
          <w:b/>
          <w:sz w:val="23"/>
        </w:rPr>
        <w:t xml:space="preserve">"Governing Documents" </w:t>
      </w:r>
      <w:r w:rsidRPr="00EC6F75">
        <w:rPr>
          <w:rFonts w:asciiTheme="majorBidi" w:hAnsiTheme="majorBidi" w:cstheme="majorBidi"/>
          <w:sz w:val="23"/>
        </w:rPr>
        <w:t>shall mean the Declaration of Covenants, Conditions and Restrictions ("Declaration") for the Raintree Community, the By-Laws of the Raintree Homeowners Association ("By-Laws"), the Articles of Incorporation of the Raintree Homeowners Association ("Articles"), these Rules, Regulations. and Policies and any other document or policy resolution duly adopted as required by the Governing Documents.</w:t>
      </w:r>
    </w:p>
    <w:p w:rsidR="003150E3" w:rsidRPr="00EC6F75" w:rsidRDefault="003150E3" w:rsidP="003150E3">
      <w:pPr>
        <w:pStyle w:val="ListParagraph"/>
        <w:ind w:left="1440" w:hanging="720"/>
        <w:rPr>
          <w:rFonts w:asciiTheme="majorBidi" w:hAnsiTheme="majorBidi" w:cstheme="majorBidi"/>
          <w:sz w:val="24"/>
          <w:szCs w:val="23"/>
        </w:rPr>
      </w:pPr>
    </w:p>
    <w:p w:rsidR="006D3740" w:rsidRPr="00EC6F75" w:rsidRDefault="003150E3" w:rsidP="006D3740">
      <w:pPr>
        <w:pStyle w:val="ListParagraph"/>
        <w:numPr>
          <w:ilvl w:val="1"/>
          <w:numId w:val="11"/>
        </w:numPr>
        <w:spacing w:line="252" w:lineRule="auto"/>
        <w:ind w:left="1440" w:right="283" w:hanging="720"/>
        <w:jc w:val="left"/>
        <w:rPr>
          <w:rFonts w:asciiTheme="majorBidi" w:hAnsiTheme="majorBidi" w:cstheme="majorBidi"/>
          <w:sz w:val="23"/>
        </w:rPr>
      </w:pPr>
      <w:r w:rsidRPr="00C5182C">
        <w:rPr>
          <w:rFonts w:asciiTheme="majorBidi" w:hAnsiTheme="majorBidi" w:cstheme="majorBidi"/>
          <w:b/>
          <w:sz w:val="23"/>
        </w:rPr>
        <w:t>"Inoperative Vehicle"</w:t>
      </w:r>
      <w:r w:rsidRPr="00EC6F75">
        <w:rPr>
          <w:rFonts w:asciiTheme="majorBidi" w:hAnsiTheme="majorBidi" w:cstheme="majorBidi"/>
          <w:sz w:val="23"/>
        </w:rPr>
        <w:t xml:space="preserve"> shall mean a Vehicle that does not run or cannot be driven or any Vehicle that is wholly or partially disassembled, has a broken window, a flat tire, a broken headlight, a broken tail light, a missing door, sitting on blocs or such other damage or defect that the Vehicle could not pass Virginia safety inspection and has not been moved for 30 days.</w:t>
      </w:r>
      <w:r w:rsidR="006D3740" w:rsidRPr="00EC6F75">
        <w:rPr>
          <w:rFonts w:asciiTheme="majorBidi" w:hAnsiTheme="majorBidi" w:cstheme="majorBidi"/>
          <w:sz w:val="23"/>
        </w:rPr>
        <w:br/>
      </w:r>
    </w:p>
    <w:p w:rsidR="003150E3" w:rsidRPr="00EC6F75" w:rsidRDefault="003150E3" w:rsidP="003150E3">
      <w:pPr>
        <w:pStyle w:val="ListParagraph"/>
        <w:numPr>
          <w:ilvl w:val="1"/>
          <w:numId w:val="11"/>
        </w:numPr>
        <w:tabs>
          <w:tab w:val="left" w:pos="1574"/>
          <w:tab w:val="left" w:pos="1575"/>
        </w:tabs>
        <w:spacing w:line="249" w:lineRule="auto"/>
        <w:ind w:left="1440" w:right="470" w:hanging="720"/>
        <w:jc w:val="left"/>
        <w:rPr>
          <w:rFonts w:asciiTheme="majorBidi" w:hAnsiTheme="majorBidi" w:cstheme="majorBidi"/>
          <w:sz w:val="23"/>
        </w:rPr>
      </w:pPr>
      <w:r w:rsidRPr="00EC6F75">
        <w:rPr>
          <w:rFonts w:asciiTheme="majorBidi" w:hAnsiTheme="majorBidi" w:cstheme="majorBidi"/>
          <w:b/>
          <w:sz w:val="23"/>
        </w:rPr>
        <w:lastRenderedPageBreak/>
        <w:t xml:space="preserve">"Lessee" </w:t>
      </w:r>
      <w:r w:rsidRPr="00EC6F75">
        <w:rPr>
          <w:rFonts w:asciiTheme="majorBidi" w:hAnsiTheme="majorBidi" w:cstheme="majorBidi"/>
          <w:sz w:val="23"/>
        </w:rPr>
        <w:t>shall mean a person or entity whose name(s) is on the agreement between the Owner and the Lessee providing the terms for the rental of the Lot.</w:t>
      </w:r>
    </w:p>
    <w:p w:rsidR="003150E3" w:rsidRPr="00EC6F75" w:rsidRDefault="003150E3" w:rsidP="003150E3">
      <w:pPr>
        <w:pStyle w:val="BodyText"/>
        <w:ind w:left="1440" w:hanging="720"/>
        <w:rPr>
          <w:rFonts w:asciiTheme="majorBidi" w:hAnsiTheme="majorBidi" w:cstheme="majorBidi"/>
          <w:sz w:val="26"/>
        </w:rPr>
      </w:pPr>
    </w:p>
    <w:p w:rsidR="003150E3" w:rsidRPr="00EC6F75" w:rsidRDefault="003150E3" w:rsidP="003150E3">
      <w:pPr>
        <w:pStyle w:val="ListParagraph"/>
        <w:numPr>
          <w:ilvl w:val="1"/>
          <w:numId w:val="11"/>
        </w:numPr>
        <w:tabs>
          <w:tab w:val="left" w:pos="1569"/>
          <w:tab w:val="left" w:pos="1570"/>
        </w:tabs>
        <w:spacing w:before="1" w:line="252" w:lineRule="auto"/>
        <w:ind w:left="1440" w:right="401" w:hanging="720"/>
        <w:jc w:val="left"/>
        <w:rPr>
          <w:rFonts w:asciiTheme="majorBidi" w:hAnsiTheme="majorBidi" w:cstheme="majorBidi"/>
          <w:sz w:val="23"/>
        </w:rPr>
      </w:pPr>
      <w:r w:rsidRPr="00EC6F75">
        <w:rPr>
          <w:rFonts w:asciiTheme="majorBidi" w:hAnsiTheme="majorBidi" w:cstheme="majorBidi"/>
          <w:b/>
          <w:sz w:val="23"/>
        </w:rPr>
        <w:t xml:space="preserve">"Lot" </w:t>
      </w:r>
      <w:r w:rsidRPr="00EC6F75">
        <w:rPr>
          <w:rFonts w:asciiTheme="majorBidi" w:hAnsiTheme="majorBidi" w:cstheme="majorBidi"/>
          <w:sz w:val="23"/>
        </w:rPr>
        <w:t xml:space="preserve">shall mean any plot of land shown upon any recorded subdivision plat of the Properties </w:t>
      </w:r>
      <w:proofErr w:type="gramStart"/>
      <w:r w:rsidRPr="00EC6F75">
        <w:rPr>
          <w:rFonts w:asciiTheme="majorBidi" w:hAnsiTheme="majorBidi" w:cstheme="majorBidi"/>
          <w:sz w:val="23"/>
        </w:rPr>
        <w:t>with the exception of</w:t>
      </w:r>
      <w:proofErr w:type="gramEnd"/>
      <w:r w:rsidRPr="00EC6F75">
        <w:rPr>
          <w:rFonts w:asciiTheme="majorBidi" w:hAnsiTheme="majorBidi" w:cstheme="majorBidi"/>
          <w:sz w:val="23"/>
        </w:rPr>
        <w:t xml:space="preserve"> the Common Area. The term "Lot" shall include the improvements constructed upon the plot of land.</w:t>
      </w:r>
    </w:p>
    <w:p w:rsidR="003150E3" w:rsidRPr="00EC6F75" w:rsidRDefault="003150E3" w:rsidP="003150E3">
      <w:pPr>
        <w:pStyle w:val="BodyText"/>
        <w:spacing w:before="2"/>
        <w:ind w:left="1440" w:hanging="720"/>
        <w:rPr>
          <w:rFonts w:asciiTheme="majorBidi" w:hAnsiTheme="majorBidi" w:cstheme="majorBidi"/>
        </w:rPr>
      </w:pPr>
    </w:p>
    <w:p w:rsidR="003150E3" w:rsidRPr="00EC6F75" w:rsidRDefault="003150E3" w:rsidP="003150E3">
      <w:pPr>
        <w:pStyle w:val="ListParagraph"/>
        <w:numPr>
          <w:ilvl w:val="1"/>
          <w:numId w:val="11"/>
        </w:numPr>
        <w:spacing w:line="249" w:lineRule="auto"/>
        <w:ind w:left="1440" w:right="203" w:hanging="720"/>
        <w:jc w:val="left"/>
        <w:rPr>
          <w:rFonts w:asciiTheme="majorBidi" w:hAnsiTheme="majorBidi" w:cstheme="majorBidi"/>
          <w:sz w:val="23"/>
        </w:rPr>
      </w:pPr>
      <w:r w:rsidRPr="00EC6F75">
        <w:rPr>
          <w:rFonts w:asciiTheme="majorBidi" w:hAnsiTheme="majorBidi" w:cstheme="majorBidi"/>
          <w:b/>
          <w:sz w:val="23"/>
        </w:rPr>
        <w:t xml:space="preserve">"Motorcycle" </w:t>
      </w:r>
      <w:r w:rsidRPr="00EC6F75">
        <w:rPr>
          <w:rFonts w:asciiTheme="majorBidi" w:hAnsiTheme="majorBidi" w:cstheme="majorBidi"/>
          <w:sz w:val="23"/>
        </w:rPr>
        <w:t>shall mean a Vehicle with two wheels and is tandem propelled by an internal combustion engine or electric motor and sometimes ha</w:t>
      </w:r>
      <w:r w:rsidR="006D3740" w:rsidRPr="00EC6F75">
        <w:rPr>
          <w:rFonts w:asciiTheme="majorBidi" w:hAnsiTheme="majorBidi" w:cstheme="majorBidi"/>
          <w:sz w:val="23"/>
        </w:rPr>
        <w:t>s</w:t>
      </w:r>
      <w:r w:rsidRPr="00EC6F75">
        <w:rPr>
          <w:rFonts w:asciiTheme="majorBidi" w:hAnsiTheme="majorBidi" w:cstheme="majorBidi"/>
          <w:sz w:val="23"/>
        </w:rPr>
        <w:t xml:space="preserve"> a sidecar with a third wheel. The definition of a motorcycle shall include a moped.</w:t>
      </w:r>
    </w:p>
    <w:p w:rsidR="003150E3" w:rsidRPr="00EC6F75" w:rsidRDefault="003150E3" w:rsidP="003150E3">
      <w:pPr>
        <w:pStyle w:val="BodyText"/>
        <w:ind w:left="1440" w:hanging="720"/>
        <w:rPr>
          <w:rFonts w:asciiTheme="majorBidi" w:hAnsiTheme="majorBidi" w:cstheme="majorBidi"/>
          <w:sz w:val="24"/>
        </w:rPr>
      </w:pPr>
    </w:p>
    <w:p w:rsidR="003150E3" w:rsidRPr="00EC6F75" w:rsidRDefault="003150E3" w:rsidP="003150E3">
      <w:pPr>
        <w:pStyle w:val="ListParagraph"/>
        <w:numPr>
          <w:ilvl w:val="1"/>
          <w:numId w:val="11"/>
        </w:numPr>
        <w:spacing w:line="249" w:lineRule="auto"/>
        <w:ind w:left="1440" w:right="194" w:hanging="720"/>
        <w:jc w:val="left"/>
        <w:rPr>
          <w:rFonts w:asciiTheme="majorBidi" w:hAnsiTheme="majorBidi" w:cstheme="majorBidi"/>
          <w:sz w:val="23"/>
        </w:rPr>
      </w:pPr>
      <w:r w:rsidRPr="00EC6F75">
        <w:rPr>
          <w:rFonts w:asciiTheme="majorBidi" w:hAnsiTheme="majorBidi" w:cstheme="majorBidi"/>
          <w:b/>
          <w:sz w:val="23"/>
        </w:rPr>
        <w:t xml:space="preserve">"Oversized Vehicle" </w:t>
      </w:r>
      <w:r w:rsidRPr="00EC6F75">
        <w:rPr>
          <w:rFonts w:asciiTheme="majorBidi" w:hAnsiTheme="majorBidi" w:cstheme="majorBidi"/>
          <w:sz w:val="23"/>
        </w:rPr>
        <w:t xml:space="preserve">shall mean any Vehicle with tires which extends six (6) inches beyond the body or a Vehicle which exceeds the width of one (1) parking space to the painted line, or a Vehicle which extends beyond the length of the normal parking space, or one which, because of </w:t>
      </w:r>
      <w:r w:rsidR="00C5182C" w:rsidRPr="00EC6F75">
        <w:rPr>
          <w:rFonts w:asciiTheme="majorBidi" w:hAnsiTheme="majorBidi" w:cstheme="majorBidi"/>
          <w:sz w:val="23"/>
        </w:rPr>
        <w:t>its</w:t>
      </w:r>
      <w:r w:rsidRPr="00EC6F75">
        <w:rPr>
          <w:rFonts w:asciiTheme="majorBidi" w:hAnsiTheme="majorBidi" w:cstheme="majorBidi"/>
          <w:sz w:val="23"/>
        </w:rPr>
        <w:t xml:space="preserve"> irregular height, length, </w:t>
      </w:r>
      <w:proofErr w:type="gramStart"/>
      <w:r w:rsidRPr="00EC6F75">
        <w:rPr>
          <w:rFonts w:asciiTheme="majorBidi" w:hAnsiTheme="majorBidi" w:cstheme="majorBidi"/>
          <w:sz w:val="23"/>
        </w:rPr>
        <w:t>shape</w:t>
      </w:r>
      <w:proofErr w:type="gramEnd"/>
      <w:r w:rsidRPr="00EC6F75">
        <w:rPr>
          <w:rFonts w:asciiTheme="majorBidi" w:hAnsiTheme="majorBidi" w:cstheme="majorBidi"/>
          <w:sz w:val="23"/>
        </w:rPr>
        <w:t xml:space="preserve"> or width will not fit within the confines of a single parking space.</w:t>
      </w:r>
    </w:p>
    <w:p w:rsidR="003150E3" w:rsidRPr="00EC6F75" w:rsidRDefault="003150E3" w:rsidP="003150E3">
      <w:pPr>
        <w:pStyle w:val="BodyText"/>
        <w:spacing w:before="5"/>
        <w:ind w:left="1440" w:hanging="720"/>
        <w:rPr>
          <w:rFonts w:asciiTheme="majorBidi" w:hAnsiTheme="majorBidi" w:cstheme="majorBidi"/>
          <w:sz w:val="24"/>
        </w:rPr>
      </w:pPr>
    </w:p>
    <w:p w:rsidR="003150E3" w:rsidRPr="00EC6F75" w:rsidRDefault="003150E3" w:rsidP="003150E3">
      <w:pPr>
        <w:pStyle w:val="ListParagraph"/>
        <w:numPr>
          <w:ilvl w:val="1"/>
          <w:numId w:val="11"/>
        </w:numPr>
        <w:tabs>
          <w:tab w:val="left" w:pos="1675"/>
          <w:tab w:val="left" w:pos="1676"/>
        </w:tabs>
        <w:spacing w:line="249" w:lineRule="auto"/>
        <w:ind w:left="1440" w:right="210" w:hanging="720"/>
        <w:jc w:val="left"/>
        <w:rPr>
          <w:rFonts w:asciiTheme="majorBidi" w:hAnsiTheme="majorBidi" w:cstheme="majorBidi"/>
          <w:sz w:val="23"/>
        </w:rPr>
      </w:pPr>
      <w:r w:rsidRPr="00EC6F75">
        <w:rPr>
          <w:rFonts w:asciiTheme="majorBidi" w:hAnsiTheme="majorBidi" w:cstheme="majorBidi"/>
          <w:b/>
          <w:sz w:val="23"/>
        </w:rPr>
        <w:t xml:space="preserve">"Owner" </w:t>
      </w:r>
      <w:r w:rsidRPr="00EC6F75">
        <w:rPr>
          <w:rFonts w:asciiTheme="majorBidi" w:hAnsiTheme="majorBidi" w:cstheme="majorBidi"/>
          <w:sz w:val="23"/>
        </w:rPr>
        <w:t>shall mean and refer to the record owner, whether one or more persons or entities, of a fee simple title to any Lot which is part of the Properties, including contract sellers, but excluding those having such interest merely as security for the performance of an obligation.</w:t>
      </w:r>
    </w:p>
    <w:p w:rsidR="003150E3" w:rsidRPr="00EC6F75" w:rsidRDefault="003150E3" w:rsidP="003150E3">
      <w:pPr>
        <w:pStyle w:val="BodyText"/>
        <w:spacing w:before="10"/>
        <w:ind w:left="1440" w:hanging="720"/>
        <w:rPr>
          <w:rFonts w:asciiTheme="majorBidi" w:hAnsiTheme="majorBidi" w:cstheme="majorBidi"/>
        </w:rPr>
      </w:pPr>
    </w:p>
    <w:p w:rsidR="003150E3" w:rsidRPr="00EC6F75" w:rsidRDefault="003150E3" w:rsidP="003150E3">
      <w:pPr>
        <w:pStyle w:val="ListParagraph"/>
        <w:numPr>
          <w:ilvl w:val="1"/>
          <w:numId w:val="11"/>
        </w:numPr>
        <w:tabs>
          <w:tab w:val="left" w:pos="1665"/>
          <w:tab w:val="left" w:pos="1667"/>
        </w:tabs>
        <w:spacing w:line="249" w:lineRule="auto"/>
        <w:ind w:left="1440" w:right="265" w:hanging="720"/>
        <w:jc w:val="left"/>
        <w:rPr>
          <w:rFonts w:asciiTheme="majorBidi" w:hAnsiTheme="majorBidi" w:cstheme="majorBidi"/>
          <w:sz w:val="23"/>
        </w:rPr>
      </w:pPr>
      <w:r w:rsidRPr="00EC6F75">
        <w:rPr>
          <w:rFonts w:asciiTheme="majorBidi" w:hAnsiTheme="majorBidi" w:cstheme="majorBidi"/>
          <w:b/>
          <w:sz w:val="23"/>
        </w:rPr>
        <w:t xml:space="preserve">"Park" or "Parking" </w:t>
      </w:r>
      <w:r w:rsidRPr="00EC6F75">
        <w:rPr>
          <w:rFonts w:asciiTheme="majorBidi" w:hAnsiTheme="majorBidi" w:cstheme="majorBidi"/>
          <w:sz w:val="23"/>
        </w:rPr>
        <w:t>shall mean the temporary stopping and placement of a Vehicle in one fixed location. "Temporary" contemplates a frequency of use of a Vehicle that is generally operated by the Owner. A Vehicle making a delivery or service call (e.g., food delivery, overnight mail, U.S. Postal Service, household repair, landscaping crews, etc.) shall not be deemed to be Parking as defined by this definition.</w:t>
      </w:r>
    </w:p>
    <w:p w:rsidR="003150E3" w:rsidRPr="00EC6F75" w:rsidRDefault="003150E3" w:rsidP="003150E3">
      <w:pPr>
        <w:pStyle w:val="BodyText"/>
        <w:spacing w:before="8"/>
        <w:ind w:left="1440" w:hanging="720"/>
        <w:rPr>
          <w:rFonts w:asciiTheme="majorBidi" w:hAnsiTheme="majorBidi" w:cstheme="majorBidi"/>
        </w:rPr>
      </w:pPr>
    </w:p>
    <w:p w:rsidR="003150E3" w:rsidRPr="00EC6F75" w:rsidRDefault="003150E3" w:rsidP="003150E3">
      <w:pPr>
        <w:pStyle w:val="ListParagraph"/>
        <w:numPr>
          <w:ilvl w:val="1"/>
          <w:numId w:val="11"/>
        </w:numPr>
        <w:tabs>
          <w:tab w:val="left" w:pos="1656"/>
          <w:tab w:val="left" w:pos="1657"/>
        </w:tabs>
        <w:spacing w:line="252" w:lineRule="auto"/>
        <w:ind w:left="1440" w:right="402" w:hanging="720"/>
        <w:jc w:val="left"/>
        <w:rPr>
          <w:rFonts w:asciiTheme="majorBidi" w:hAnsiTheme="majorBidi" w:cstheme="majorBidi"/>
          <w:sz w:val="23"/>
        </w:rPr>
      </w:pPr>
      <w:r w:rsidRPr="00EC6F75">
        <w:rPr>
          <w:rFonts w:asciiTheme="majorBidi" w:hAnsiTheme="majorBidi" w:cstheme="majorBidi"/>
          <w:b/>
          <w:sz w:val="23"/>
        </w:rPr>
        <w:t xml:space="preserve">"Parking Area" </w:t>
      </w:r>
      <w:r w:rsidRPr="00EC6F75">
        <w:rPr>
          <w:rFonts w:asciiTheme="majorBidi" w:hAnsiTheme="majorBidi" w:cstheme="majorBidi"/>
          <w:sz w:val="23"/>
        </w:rPr>
        <w:t>shall mean those portions of the Common Area designated by the Board to be used for Parking Vehicles.</w:t>
      </w:r>
    </w:p>
    <w:p w:rsidR="003150E3" w:rsidRPr="00EC6F75" w:rsidRDefault="003150E3" w:rsidP="003150E3">
      <w:pPr>
        <w:pStyle w:val="BodyText"/>
        <w:spacing w:before="4"/>
        <w:ind w:left="1440" w:hanging="720"/>
        <w:rPr>
          <w:rFonts w:asciiTheme="majorBidi" w:hAnsiTheme="majorBidi" w:cstheme="majorBidi"/>
          <w:sz w:val="24"/>
        </w:rPr>
      </w:pPr>
    </w:p>
    <w:p w:rsidR="003150E3" w:rsidRPr="00EC6F75" w:rsidRDefault="003150E3" w:rsidP="003150E3">
      <w:pPr>
        <w:pStyle w:val="ListParagraph"/>
        <w:numPr>
          <w:ilvl w:val="1"/>
          <w:numId w:val="11"/>
        </w:numPr>
        <w:tabs>
          <w:tab w:val="left" w:pos="1657"/>
        </w:tabs>
        <w:spacing w:before="1" w:line="249" w:lineRule="auto"/>
        <w:ind w:left="1440" w:right="367" w:hanging="720"/>
        <w:jc w:val="left"/>
        <w:rPr>
          <w:rFonts w:asciiTheme="majorBidi" w:hAnsiTheme="majorBidi" w:cstheme="majorBidi"/>
          <w:sz w:val="23"/>
        </w:rPr>
      </w:pPr>
      <w:r w:rsidRPr="00EC6F75">
        <w:rPr>
          <w:rFonts w:asciiTheme="majorBidi" w:hAnsiTheme="majorBidi" w:cstheme="majorBidi"/>
          <w:b/>
          <w:sz w:val="23"/>
        </w:rPr>
        <w:t xml:space="preserve">"Parking Space" </w:t>
      </w:r>
      <w:r w:rsidRPr="00EC6F75">
        <w:rPr>
          <w:rFonts w:asciiTheme="majorBidi" w:hAnsiTheme="majorBidi" w:cstheme="majorBidi"/>
          <w:sz w:val="23"/>
        </w:rPr>
        <w:t>shall mean the physical area within the space marked upon the Common Area as a single parking space for a Vehicle.</w:t>
      </w:r>
    </w:p>
    <w:p w:rsidR="003150E3" w:rsidRPr="00EC6F75" w:rsidRDefault="003150E3" w:rsidP="003150E3">
      <w:pPr>
        <w:pStyle w:val="ListParagraph"/>
        <w:ind w:left="1440" w:hanging="720"/>
        <w:rPr>
          <w:rFonts w:asciiTheme="majorBidi" w:hAnsiTheme="majorBidi" w:cstheme="majorBidi"/>
          <w:sz w:val="23"/>
        </w:rPr>
      </w:pPr>
    </w:p>
    <w:p w:rsidR="003150E3" w:rsidRPr="00EC6F75" w:rsidRDefault="003150E3" w:rsidP="003150E3">
      <w:pPr>
        <w:pStyle w:val="ListParagraph"/>
        <w:numPr>
          <w:ilvl w:val="1"/>
          <w:numId w:val="11"/>
        </w:numPr>
        <w:tabs>
          <w:tab w:val="left" w:pos="1657"/>
        </w:tabs>
        <w:spacing w:before="1" w:line="249" w:lineRule="auto"/>
        <w:ind w:left="1440" w:right="367" w:hanging="720"/>
        <w:jc w:val="left"/>
        <w:rPr>
          <w:rFonts w:asciiTheme="majorBidi" w:hAnsiTheme="majorBidi" w:cstheme="majorBidi"/>
          <w:sz w:val="23"/>
        </w:rPr>
      </w:pPr>
      <w:r w:rsidRPr="00EC6F75">
        <w:rPr>
          <w:rFonts w:asciiTheme="majorBidi" w:hAnsiTheme="majorBidi" w:cstheme="majorBidi"/>
          <w:sz w:val="23"/>
        </w:rPr>
        <w:t>“</w:t>
      </w:r>
      <w:r w:rsidRPr="00EC6F75">
        <w:rPr>
          <w:rFonts w:asciiTheme="majorBidi" w:hAnsiTheme="majorBidi" w:cstheme="majorBidi"/>
          <w:b/>
          <w:bCs/>
          <w:sz w:val="23"/>
        </w:rPr>
        <w:t>Reserved Parking Space</w:t>
      </w:r>
      <w:r w:rsidRPr="00EC6F75">
        <w:rPr>
          <w:rFonts w:asciiTheme="majorBidi" w:hAnsiTheme="majorBidi" w:cstheme="majorBidi"/>
          <w:sz w:val="23"/>
        </w:rPr>
        <w:t>” shall mean the physical area within the Common Area that is NUMBERED and marked RESERVED.</w:t>
      </w:r>
    </w:p>
    <w:p w:rsidR="003150E3" w:rsidRPr="00EC6F75" w:rsidRDefault="003150E3" w:rsidP="003150E3">
      <w:pPr>
        <w:pStyle w:val="ListParagraph"/>
        <w:ind w:left="1440" w:hanging="720"/>
        <w:rPr>
          <w:rFonts w:asciiTheme="majorBidi" w:hAnsiTheme="majorBidi" w:cstheme="majorBidi"/>
          <w:sz w:val="23"/>
        </w:rPr>
      </w:pPr>
    </w:p>
    <w:p w:rsidR="003150E3" w:rsidRPr="00EC6F75" w:rsidRDefault="003150E3" w:rsidP="003150E3">
      <w:pPr>
        <w:pStyle w:val="ListParagraph"/>
        <w:numPr>
          <w:ilvl w:val="1"/>
          <w:numId w:val="11"/>
        </w:numPr>
        <w:tabs>
          <w:tab w:val="left" w:pos="1657"/>
        </w:tabs>
        <w:spacing w:before="75" w:line="252" w:lineRule="auto"/>
        <w:ind w:left="1440" w:right="316" w:hanging="720"/>
        <w:jc w:val="left"/>
        <w:rPr>
          <w:rFonts w:asciiTheme="majorBidi" w:hAnsiTheme="majorBidi" w:cstheme="majorBidi"/>
          <w:sz w:val="23"/>
        </w:rPr>
      </w:pPr>
      <w:r w:rsidRPr="00EC6F75">
        <w:rPr>
          <w:rFonts w:asciiTheme="majorBidi" w:hAnsiTheme="majorBidi" w:cstheme="majorBidi"/>
          <w:b/>
          <w:sz w:val="23"/>
        </w:rPr>
        <w:t xml:space="preserve">"Recreational Vehicle" </w:t>
      </w:r>
      <w:r w:rsidRPr="00EC6F75">
        <w:rPr>
          <w:rFonts w:asciiTheme="majorBidi" w:hAnsiTheme="majorBidi" w:cstheme="majorBidi"/>
          <w:sz w:val="23"/>
        </w:rPr>
        <w:t>shall mean any Vehicle intended primarily for recreational purposes including, without limitation, off-the-road vehicles, racing vehicles, campers, boats, motor homes, house trailers</w:t>
      </w:r>
      <w:r w:rsidR="00792764" w:rsidRPr="00EC6F75">
        <w:rPr>
          <w:rFonts w:asciiTheme="majorBidi" w:hAnsiTheme="majorBidi" w:cstheme="majorBidi"/>
          <w:sz w:val="23"/>
        </w:rPr>
        <w:t>.</w:t>
      </w:r>
    </w:p>
    <w:p w:rsidR="003150E3" w:rsidRPr="00EC6F75" w:rsidRDefault="003150E3" w:rsidP="003150E3">
      <w:pPr>
        <w:pStyle w:val="ListParagraph"/>
        <w:ind w:left="1440" w:hanging="720"/>
        <w:rPr>
          <w:rFonts w:asciiTheme="majorBidi" w:hAnsiTheme="majorBidi" w:cstheme="majorBidi"/>
          <w:b/>
          <w:sz w:val="23"/>
        </w:rPr>
      </w:pPr>
    </w:p>
    <w:p w:rsidR="003150E3" w:rsidRPr="00EC6F75" w:rsidRDefault="003150E3" w:rsidP="003150E3">
      <w:pPr>
        <w:pStyle w:val="ListParagraph"/>
        <w:numPr>
          <w:ilvl w:val="1"/>
          <w:numId w:val="11"/>
        </w:numPr>
        <w:tabs>
          <w:tab w:val="left" w:pos="1657"/>
        </w:tabs>
        <w:spacing w:before="75" w:line="252" w:lineRule="auto"/>
        <w:ind w:left="1440" w:right="316" w:hanging="720"/>
        <w:jc w:val="left"/>
        <w:rPr>
          <w:rFonts w:asciiTheme="majorBidi" w:hAnsiTheme="majorBidi" w:cstheme="majorBidi"/>
          <w:sz w:val="24"/>
        </w:rPr>
      </w:pPr>
      <w:r w:rsidRPr="00EC6F75">
        <w:rPr>
          <w:rFonts w:asciiTheme="majorBidi" w:hAnsiTheme="majorBidi" w:cstheme="majorBidi"/>
          <w:b/>
          <w:sz w:val="23"/>
        </w:rPr>
        <w:t xml:space="preserve">"Resident" </w:t>
      </w:r>
      <w:r w:rsidRPr="00EC6F75">
        <w:rPr>
          <w:rFonts w:asciiTheme="majorBidi" w:hAnsiTheme="majorBidi" w:cstheme="majorBidi"/>
          <w:sz w:val="23"/>
        </w:rPr>
        <w:t>shall mean an Owner, Lessee or Subtenant and their respective family members, each of whom occupies a Lot as their primary residence as such term is defined by the Virginia Department of Motor Vehicles.</w:t>
      </w:r>
    </w:p>
    <w:p w:rsidR="003150E3" w:rsidRPr="00EC6F75" w:rsidRDefault="003150E3" w:rsidP="003150E3">
      <w:pPr>
        <w:pStyle w:val="ListParagraph"/>
        <w:ind w:left="1440" w:hanging="720"/>
        <w:rPr>
          <w:rFonts w:asciiTheme="majorBidi" w:hAnsiTheme="majorBidi" w:cstheme="majorBidi"/>
          <w:b/>
          <w:sz w:val="23"/>
        </w:rPr>
      </w:pPr>
    </w:p>
    <w:p w:rsidR="003150E3" w:rsidRPr="00EC6F75" w:rsidRDefault="003150E3" w:rsidP="003150E3">
      <w:pPr>
        <w:pStyle w:val="ListParagraph"/>
        <w:numPr>
          <w:ilvl w:val="1"/>
          <w:numId w:val="11"/>
        </w:numPr>
        <w:tabs>
          <w:tab w:val="left" w:pos="1657"/>
        </w:tabs>
        <w:spacing w:before="75" w:line="252" w:lineRule="auto"/>
        <w:ind w:left="1440" w:right="316" w:hanging="720"/>
        <w:jc w:val="left"/>
        <w:rPr>
          <w:rFonts w:asciiTheme="majorBidi" w:hAnsiTheme="majorBidi" w:cstheme="majorBidi"/>
          <w:sz w:val="23"/>
          <w:szCs w:val="23"/>
        </w:rPr>
      </w:pPr>
      <w:r w:rsidRPr="00EC6F75">
        <w:rPr>
          <w:rFonts w:asciiTheme="majorBidi" w:hAnsiTheme="majorBidi" w:cstheme="majorBidi"/>
          <w:b/>
          <w:sz w:val="23"/>
          <w:szCs w:val="23"/>
        </w:rPr>
        <w:t xml:space="preserve">"Stored Vehicle" </w:t>
      </w:r>
      <w:r w:rsidRPr="00EC6F75">
        <w:rPr>
          <w:rFonts w:asciiTheme="majorBidi" w:hAnsiTheme="majorBidi" w:cstheme="majorBidi"/>
          <w:sz w:val="23"/>
          <w:szCs w:val="23"/>
        </w:rPr>
        <w:t xml:space="preserve">shall mean any Vehicle, regardless of its condition or licensing that has </w:t>
      </w:r>
      <w:r w:rsidR="000F5BDA" w:rsidRPr="00EC6F75">
        <w:rPr>
          <w:rFonts w:asciiTheme="majorBidi" w:hAnsiTheme="majorBidi" w:cstheme="majorBidi"/>
          <w:sz w:val="23"/>
          <w:szCs w:val="23"/>
        </w:rPr>
        <w:t>remained without Board approval in a</w:t>
      </w:r>
      <w:r w:rsidRPr="00EC6F75">
        <w:rPr>
          <w:rFonts w:asciiTheme="majorBidi" w:hAnsiTheme="majorBidi" w:cstheme="majorBidi"/>
          <w:sz w:val="23"/>
          <w:szCs w:val="23"/>
        </w:rPr>
        <w:t xml:space="preserve"> non-Reserved parking space on the Common Area for a period of fourteen (14) days or in the Axillary lot for thirty (30) or more days without being </w:t>
      </w:r>
      <w:r w:rsidR="000F5BDA" w:rsidRPr="00EC6F75">
        <w:rPr>
          <w:rFonts w:asciiTheme="majorBidi" w:hAnsiTheme="majorBidi" w:cstheme="majorBidi"/>
          <w:sz w:val="23"/>
          <w:szCs w:val="23"/>
        </w:rPr>
        <w:t>driven</w:t>
      </w:r>
      <w:r w:rsidRPr="00EC6F75">
        <w:rPr>
          <w:rFonts w:asciiTheme="majorBidi" w:hAnsiTheme="majorBidi" w:cstheme="majorBidi"/>
          <w:sz w:val="23"/>
          <w:szCs w:val="23"/>
        </w:rPr>
        <w:t>.</w:t>
      </w:r>
    </w:p>
    <w:p w:rsidR="003150E3" w:rsidRPr="00EC6F75" w:rsidRDefault="003150E3" w:rsidP="003150E3">
      <w:pPr>
        <w:pStyle w:val="ListParagraph"/>
        <w:ind w:left="1440" w:hanging="720"/>
        <w:rPr>
          <w:rFonts w:asciiTheme="majorBidi" w:hAnsiTheme="majorBidi" w:cstheme="majorBidi"/>
          <w:b/>
          <w:sz w:val="23"/>
        </w:rPr>
      </w:pPr>
    </w:p>
    <w:p w:rsidR="003150E3" w:rsidRPr="00EC6F75" w:rsidRDefault="003150E3" w:rsidP="003150E3">
      <w:pPr>
        <w:pStyle w:val="ListParagraph"/>
        <w:numPr>
          <w:ilvl w:val="1"/>
          <w:numId w:val="11"/>
        </w:numPr>
        <w:tabs>
          <w:tab w:val="left" w:pos="1657"/>
        </w:tabs>
        <w:spacing w:before="75" w:line="252" w:lineRule="auto"/>
        <w:ind w:left="1440" w:right="316" w:hanging="720"/>
        <w:jc w:val="left"/>
        <w:rPr>
          <w:rFonts w:asciiTheme="majorBidi" w:hAnsiTheme="majorBidi" w:cstheme="majorBidi"/>
          <w:sz w:val="23"/>
          <w:szCs w:val="23"/>
        </w:rPr>
      </w:pPr>
      <w:r w:rsidRPr="00EC6F75">
        <w:rPr>
          <w:rFonts w:asciiTheme="majorBidi" w:hAnsiTheme="majorBidi" w:cstheme="majorBidi"/>
          <w:b/>
          <w:sz w:val="23"/>
        </w:rPr>
        <w:t xml:space="preserve">"Subtenant" </w:t>
      </w:r>
      <w:r w:rsidRPr="00EC6F75">
        <w:rPr>
          <w:rFonts w:asciiTheme="majorBidi" w:hAnsiTheme="majorBidi" w:cstheme="majorBidi"/>
          <w:sz w:val="23"/>
        </w:rPr>
        <w:t>shall mean a person or entity who rents the Lot, or a portion thereof, from the Lessee.</w:t>
      </w:r>
    </w:p>
    <w:p w:rsidR="003150E3" w:rsidRPr="00EC6F75" w:rsidRDefault="003150E3" w:rsidP="003150E3">
      <w:pPr>
        <w:pStyle w:val="ListParagraph"/>
        <w:ind w:left="1440" w:hanging="720"/>
        <w:rPr>
          <w:rFonts w:asciiTheme="majorBidi" w:hAnsiTheme="majorBidi" w:cstheme="majorBidi"/>
          <w:b/>
          <w:sz w:val="23"/>
        </w:rPr>
      </w:pPr>
    </w:p>
    <w:p w:rsidR="003150E3" w:rsidRPr="00EC6F75" w:rsidRDefault="003150E3" w:rsidP="003150E3">
      <w:pPr>
        <w:pStyle w:val="ListParagraph"/>
        <w:numPr>
          <w:ilvl w:val="1"/>
          <w:numId w:val="11"/>
        </w:numPr>
        <w:tabs>
          <w:tab w:val="left" w:pos="1657"/>
        </w:tabs>
        <w:spacing w:before="75" w:line="252" w:lineRule="auto"/>
        <w:ind w:left="1440" w:right="316" w:hanging="720"/>
        <w:jc w:val="left"/>
        <w:rPr>
          <w:rFonts w:asciiTheme="majorBidi" w:hAnsiTheme="majorBidi" w:cstheme="majorBidi"/>
          <w:sz w:val="23"/>
          <w:szCs w:val="23"/>
        </w:rPr>
      </w:pPr>
      <w:r w:rsidRPr="00EC6F75">
        <w:rPr>
          <w:rFonts w:asciiTheme="majorBidi" w:hAnsiTheme="majorBidi" w:cstheme="majorBidi"/>
          <w:b/>
          <w:sz w:val="23"/>
        </w:rPr>
        <w:t xml:space="preserve">"Trailer" </w:t>
      </w:r>
      <w:r w:rsidRPr="00EC6F75">
        <w:rPr>
          <w:rFonts w:asciiTheme="majorBidi" w:hAnsiTheme="majorBidi" w:cstheme="majorBidi"/>
          <w:sz w:val="23"/>
        </w:rPr>
        <w:t xml:space="preserve">shall mean any Vehicle that </w:t>
      </w:r>
      <w:r w:rsidR="00764924" w:rsidRPr="00EC6F75">
        <w:rPr>
          <w:rFonts w:asciiTheme="majorBidi" w:hAnsiTheme="majorBidi" w:cstheme="majorBidi"/>
          <w:sz w:val="23"/>
        </w:rPr>
        <w:t>is not self-propelled and</w:t>
      </w:r>
      <w:r w:rsidR="00764924" w:rsidRPr="00EC6F75">
        <w:rPr>
          <w:rFonts w:asciiTheme="majorBidi" w:hAnsiTheme="majorBidi" w:cstheme="majorBidi"/>
          <w:color w:val="FF0000"/>
          <w:sz w:val="23"/>
        </w:rPr>
        <w:t xml:space="preserve"> </w:t>
      </w:r>
      <w:r w:rsidRPr="00EC6F75">
        <w:rPr>
          <w:rFonts w:asciiTheme="majorBidi" w:hAnsiTheme="majorBidi" w:cstheme="majorBidi"/>
          <w:sz w:val="23"/>
        </w:rPr>
        <w:t xml:space="preserve">is designed to be pulled or towed by any type </w:t>
      </w:r>
      <w:r w:rsidR="00C5182C">
        <w:rPr>
          <w:rFonts w:asciiTheme="majorBidi" w:hAnsiTheme="majorBidi" w:cstheme="majorBidi"/>
          <w:sz w:val="23"/>
        </w:rPr>
        <w:t xml:space="preserve">of </w:t>
      </w:r>
      <w:r w:rsidRPr="00EC6F75">
        <w:rPr>
          <w:rFonts w:asciiTheme="majorBidi" w:hAnsiTheme="majorBidi" w:cstheme="majorBidi"/>
          <w:sz w:val="23"/>
        </w:rPr>
        <w:t>Vehicle.</w:t>
      </w:r>
    </w:p>
    <w:p w:rsidR="003150E3" w:rsidRPr="00EC6F75" w:rsidRDefault="003150E3" w:rsidP="003150E3">
      <w:pPr>
        <w:pStyle w:val="ListParagraph"/>
        <w:ind w:left="1440" w:hanging="720"/>
        <w:rPr>
          <w:rFonts w:asciiTheme="majorBidi" w:hAnsiTheme="majorBidi" w:cstheme="majorBidi"/>
          <w:b/>
          <w:sz w:val="23"/>
        </w:rPr>
      </w:pPr>
    </w:p>
    <w:p w:rsidR="003150E3" w:rsidRPr="00EC6F75" w:rsidRDefault="003150E3" w:rsidP="003150E3">
      <w:pPr>
        <w:pStyle w:val="ListParagraph"/>
        <w:numPr>
          <w:ilvl w:val="1"/>
          <w:numId w:val="11"/>
        </w:numPr>
        <w:tabs>
          <w:tab w:val="left" w:pos="1657"/>
        </w:tabs>
        <w:spacing w:before="75" w:line="252" w:lineRule="auto"/>
        <w:ind w:left="1440" w:right="316" w:hanging="720"/>
        <w:jc w:val="left"/>
        <w:rPr>
          <w:rFonts w:asciiTheme="majorBidi" w:hAnsiTheme="majorBidi" w:cstheme="majorBidi"/>
          <w:sz w:val="23"/>
          <w:szCs w:val="23"/>
        </w:rPr>
      </w:pPr>
      <w:r w:rsidRPr="00EC6F75">
        <w:rPr>
          <w:rFonts w:asciiTheme="majorBidi" w:hAnsiTheme="majorBidi" w:cstheme="majorBidi"/>
          <w:b/>
          <w:sz w:val="23"/>
        </w:rPr>
        <w:t xml:space="preserve">"Vehicle" </w:t>
      </w:r>
      <w:r w:rsidRPr="00EC6F75">
        <w:rPr>
          <w:rFonts w:asciiTheme="majorBidi" w:hAnsiTheme="majorBidi" w:cstheme="majorBidi"/>
          <w:sz w:val="23"/>
        </w:rPr>
        <w:t xml:space="preserve">shall mean any motorized </w:t>
      </w:r>
      <w:r w:rsidR="00433FB9">
        <w:rPr>
          <w:rFonts w:asciiTheme="majorBidi" w:hAnsiTheme="majorBidi" w:cstheme="majorBidi"/>
          <w:sz w:val="23"/>
        </w:rPr>
        <w:t xml:space="preserve">or electric </w:t>
      </w:r>
      <w:r w:rsidRPr="00EC6F75">
        <w:rPr>
          <w:rFonts w:asciiTheme="majorBidi" w:hAnsiTheme="majorBidi" w:cstheme="majorBidi"/>
          <w:sz w:val="23"/>
        </w:rPr>
        <w:t xml:space="preserve">device in, or by which, persons or property, may be transported or drawn by on a highway. Such devices shall include but are not necessarily limited to automobiles, motorcycles, trucks, campers, </w:t>
      </w:r>
      <w:r w:rsidR="003B61F2" w:rsidRPr="00EC6F75">
        <w:rPr>
          <w:rFonts w:asciiTheme="majorBidi" w:hAnsiTheme="majorBidi" w:cstheme="majorBidi"/>
          <w:sz w:val="23"/>
        </w:rPr>
        <w:t>boats,</w:t>
      </w:r>
      <w:r w:rsidRPr="00EC6F75">
        <w:rPr>
          <w:rFonts w:asciiTheme="majorBidi" w:hAnsiTheme="majorBidi" w:cstheme="majorBidi"/>
          <w:sz w:val="23"/>
        </w:rPr>
        <w:t xml:space="preserve"> and any other recreational vehicle.</w:t>
      </w:r>
    </w:p>
    <w:p w:rsidR="003150E3" w:rsidRPr="00EC6F75" w:rsidRDefault="003150E3" w:rsidP="003150E3">
      <w:pPr>
        <w:pStyle w:val="BodyText"/>
        <w:spacing w:before="1"/>
        <w:rPr>
          <w:rFonts w:asciiTheme="majorBidi" w:hAnsiTheme="majorBidi" w:cstheme="majorBidi"/>
        </w:rPr>
      </w:pPr>
    </w:p>
    <w:p w:rsidR="003150E3" w:rsidRPr="00EC6F75" w:rsidRDefault="003150E3" w:rsidP="00EE137F">
      <w:pPr>
        <w:pStyle w:val="Heading1"/>
        <w:numPr>
          <w:ilvl w:val="0"/>
          <w:numId w:val="11"/>
        </w:numPr>
        <w:ind w:left="720" w:hanging="720"/>
        <w:rPr>
          <w:rFonts w:asciiTheme="majorBidi" w:hAnsiTheme="majorBidi" w:cstheme="majorBidi"/>
          <w:b w:val="0"/>
          <w:sz w:val="24"/>
        </w:rPr>
      </w:pPr>
      <w:bookmarkStart w:id="0" w:name="_TOC_250008"/>
      <w:bookmarkEnd w:id="0"/>
      <w:r w:rsidRPr="00EC6F75">
        <w:rPr>
          <w:rFonts w:asciiTheme="majorBidi" w:hAnsiTheme="majorBidi" w:cstheme="majorBidi"/>
        </w:rPr>
        <w:t>PARKING</w:t>
      </w:r>
    </w:p>
    <w:p w:rsidR="003150E3" w:rsidRPr="00EC6F75" w:rsidRDefault="003150E3" w:rsidP="003150E3">
      <w:pPr>
        <w:pStyle w:val="BodyText"/>
        <w:spacing w:before="10"/>
        <w:rPr>
          <w:rFonts w:asciiTheme="majorBidi" w:hAnsiTheme="majorBidi" w:cstheme="majorBidi"/>
          <w:b/>
          <w:sz w:val="24"/>
        </w:rPr>
      </w:pPr>
    </w:p>
    <w:p w:rsidR="003150E3" w:rsidRPr="00EC6F75" w:rsidRDefault="003150E3" w:rsidP="003150E3">
      <w:pPr>
        <w:pStyle w:val="ListParagraph"/>
        <w:numPr>
          <w:ilvl w:val="0"/>
          <w:numId w:val="10"/>
        </w:numPr>
        <w:spacing w:before="104" w:line="249" w:lineRule="auto"/>
        <w:ind w:left="1440" w:right="229" w:hanging="720"/>
        <w:jc w:val="left"/>
        <w:rPr>
          <w:rFonts w:asciiTheme="majorBidi" w:hAnsiTheme="majorBidi" w:cstheme="majorBidi"/>
          <w:b/>
          <w:sz w:val="19"/>
        </w:rPr>
      </w:pPr>
      <w:r w:rsidRPr="00EC6F75">
        <w:rPr>
          <w:rFonts w:asciiTheme="majorBidi" w:hAnsiTheme="majorBidi" w:cstheme="majorBidi"/>
          <w:b/>
          <w:sz w:val="23"/>
          <w:u w:val="thick" w:color="484848"/>
        </w:rPr>
        <w:t>General:</w:t>
      </w:r>
      <w:r w:rsidRPr="00EC6F75">
        <w:rPr>
          <w:rFonts w:asciiTheme="majorBidi" w:hAnsiTheme="majorBidi" w:cstheme="majorBidi"/>
          <w:b/>
          <w:sz w:val="23"/>
        </w:rPr>
        <w:t xml:space="preserve"> </w:t>
      </w:r>
      <w:r w:rsidRPr="00EC6F75">
        <w:rPr>
          <w:rFonts w:asciiTheme="majorBidi" w:hAnsiTheme="majorBidi" w:cstheme="majorBidi"/>
          <w:sz w:val="23"/>
        </w:rPr>
        <w:t xml:space="preserve">The Parking Areas were developed and are maintained for the exclusive use of the Owners, Lessees, Subtenants, their resident family members and guests to Park conventional passenger automobiles, small </w:t>
      </w:r>
      <w:r w:rsidR="00191CD5" w:rsidRPr="00EC6F75">
        <w:rPr>
          <w:rFonts w:asciiTheme="majorBidi" w:hAnsiTheme="majorBidi" w:cstheme="majorBidi"/>
          <w:sz w:val="23"/>
        </w:rPr>
        <w:t>vans,</w:t>
      </w:r>
      <w:r w:rsidRPr="00EC6F75">
        <w:rPr>
          <w:rFonts w:asciiTheme="majorBidi" w:hAnsiTheme="majorBidi" w:cstheme="majorBidi"/>
          <w:sz w:val="23"/>
        </w:rPr>
        <w:t xml:space="preserve"> and motorcycles. Only Authorized Vehicles may park in the Parking Area and parking is prohibited anywhere except the Parking Areas.</w:t>
      </w:r>
    </w:p>
    <w:p w:rsidR="003150E3" w:rsidRPr="00EC6F75" w:rsidRDefault="003150E3" w:rsidP="003150E3">
      <w:pPr>
        <w:pStyle w:val="ListParagraph"/>
        <w:numPr>
          <w:ilvl w:val="0"/>
          <w:numId w:val="10"/>
        </w:numPr>
        <w:spacing w:before="104" w:line="249" w:lineRule="auto"/>
        <w:ind w:left="1440" w:right="229" w:hanging="720"/>
        <w:jc w:val="left"/>
        <w:rPr>
          <w:rFonts w:asciiTheme="majorBidi" w:hAnsiTheme="majorBidi" w:cstheme="majorBidi"/>
          <w:b/>
          <w:sz w:val="23"/>
          <w:szCs w:val="23"/>
        </w:rPr>
      </w:pPr>
      <w:r w:rsidRPr="00EC6F75">
        <w:rPr>
          <w:rFonts w:asciiTheme="majorBidi" w:hAnsiTheme="majorBidi" w:cstheme="majorBidi"/>
          <w:b/>
          <w:sz w:val="23"/>
          <w:szCs w:val="23"/>
          <w:u w:val="thick" w:color="565656"/>
        </w:rPr>
        <w:t>Prohibited Vehicles:</w:t>
      </w:r>
      <w:r w:rsidRPr="00EC6F75">
        <w:rPr>
          <w:rFonts w:asciiTheme="majorBidi" w:hAnsiTheme="majorBidi" w:cstheme="majorBidi"/>
          <w:b/>
          <w:sz w:val="23"/>
          <w:szCs w:val="23"/>
        </w:rPr>
        <w:t xml:space="preserve"> </w:t>
      </w:r>
      <w:r w:rsidRPr="00EC6F75">
        <w:rPr>
          <w:rFonts w:asciiTheme="majorBidi" w:hAnsiTheme="majorBidi" w:cstheme="majorBidi"/>
          <w:sz w:val="23"/>
          <w:szCs w:val="23"/>
        </w:rPr>
        <w:t>The following Vehicles are prohibited in the Common Areas:</w:t>
      </w:r>
    </w:p>
    <w:p w:rsidR="003150E3" w:rsidRPr="00EC6F75" w:rsidRDefault="003150E3" w:rsidP="00191CD5">
      <w:pPr>
        <w:pStyle w:val="ListParagraph"/>
        <w:numPr>
          <w:ilvl w:val="0"/>
          <w:numId w:val="9"/>
        </w:numPr>
        <w:spacing w:before="172"/>
        <w:ind w:left="1440" w:firstLine="0"/>
        <w:rPr>
          <w:rFonts w:asciiTheme="majorBidi" w:hAnsiTheme="majorBidi" w:cstheme="majorBidi"/>
          <w:sz w:val="23"/>
        </w:rPr>
      </w:pPr>
      <w:r w:rsidRPr="00EC6F75">
        <w:rPr>
          <w:rFonts w:asciiTheme="majorBidi" w:hAnsiTheme="majorBidi" w:cstheme="majorBidi"/>
          <w:sz w:val="23"/>
        </w:rPr>
        <w:t>Commercial Vehicles (except as provided below)</w:t>
      </w:r>
    </w:p>
    <w:p w:rsidR="003150E3" w:rsidRPr="00EC6F75" w:rsidRDefault="003150E3" w:rsidP="00191CD5">
      <w:pPr>
        <w:pStyle w:val="ListParagraph"/>
        <w:numPr>
          <w:ilvl w:val="0"/>
          <w:numId w:val="9"/>
        </w:numPr>
        <w:spacing w:before="9"/>
        <w:ind w:left="1440" w:firstLine="0"/>
        <w:rPr>
          <w:rFonts w:asciiTheme="majorBidi" w:hAnsiTheme="majorBidi" w:cstheme="majorBidi"/>
          <w:sz w:val="23"/>
        </w:rPr>
      </w:pPr>
      <w:r w:rsidRPr="00EC6F75">
        <w:rPr>
          <w:rFonts w:asciiTheme="majorBidi" w:hAnsiTheme="majorBidi" w:cstheme="majorBidi"/>
          <w:sz w:val="23"/>
        </w:rPr>
        <w:t>Recreational Vehicles</w:t>
      </w:r>
    </w:p>
    <w:p w:rsidR="003150E3" w:rsidRPr="00EC6F75" w:rsidRDefault="003150E3" w:rsidP="00191CD5">
      <w:pPr>
        <w:pStyle w:val="ListParagraph"/>
        <w:numPr>
          <w:ilvl w:val="0"/>
          <w:numId w:val="9"/>
        </w:numPr>
        <w:spacing w:before="9"/>
        <w:ind w:left="1440" w:firstLine="0"/>
        <w:rPr>
          <w:rFonts w:asciiTheme="majorBidi" w:hAnsiTheme="majorBidi" w:cstheme="majorBidi"/>
          <w:sz w:val="23"/>
        </w:rPr>
      </w:pPr>
      <w:r w:rsidRPr="00EC6F75">
        <w:rPr>
          <w:rFonts w:asciiTheme="majorBidi" w:hAnsiTheme="majorBidi" w:cstheme="majorBidi"/>
          <w:sz w:val="23"/>
        </w:rPr>
        <w:t>Oversized Vehicles</w:t>
      </w:r>
    </w:p>
    <w:p w:rsidR="003150E3" w:rsidRPr="00EC6F75" w:rsidRDefault="003150E3" w:rsidP="00191CD5">
      <w:pPr>
        <w:pStyle w:val="ListParagraph"/>
        <w:numPr>
          <w:ilvl w:val="0"/>
          <w:numId w:val="9"/>
        </w:numPr>
        <w:spacing w:before="14"/>
        <w:ind w:left="1440" w:firstLine="0"/>
        <w:rPr>
          <w:rFonts w:asciiTheme="majorBidi" w:hAnsiTheme="majorBidi" w:cstheme="majorBidi"/>
          <w:sz w:val="23"/>
        </w:rPr>
      </w:pPr>
      <w:r w:rsidRPr="00EC6F75">
        <w:rPr>
          <w:rFonts w:asciiTheme="majorBidi" w:hAnsiTheme="majorBidi" w:cstheme="majorBidi"/>
          <w:sz w:val="23"/>
        </w:rPr>
        <w:t>Inoperative Vehicles</w:t>
      </w:r>
    </w:p>
    <w:p w:rsidR="003150E3" w:rsidRPr="00EC6F75" w:rsidRDefault="003150E3" w:rsidP="00191CD5">
      <w:pPr>
        <w:pStyle w:val="ListParagraph"/>
        <w:numPr>
          <w:ilvl w:val="0"/>
          <w:numId w:val="9"/>
        </w:numPr>
        <w:spacing w:before="14"/>
        <w:ind w:left="1440" w:firstLine="0"/>
        <w:rPr>
          <w:rFonts w:asciiTheme="majorBidi" w:hAnsiTheme="majorBidi" w:cstheme="majorBidi"/>
          <w:sz w:val="23"/>
        </w:rPr>
      </w:pPr>
      <w:r w:rsidRPr="00EC6F75">
        <w:rPr>
          <w:rFonts w:asciiTheme="majorBidi" w:hAnsiTheme="majorBidi" w:cstheme="majorBidi"/>
          <w:sz w:val="23"/>
        </w:rPr>
        <w:t>Stored Vehicles</w:t>
      </w:r>
    </w:p>
    <w:p w:rsidR="003150E3" w:rsidRPr="00EC6F75" w:rsidRDefault="003150E3" w:rsidP="00191CD5">
      <w:pPr>
        <w:pStyle w:val="BodyText"/>
        <w:spacing w:before="9"/>
        <w:ind w:left="1440"/>
        <w:rPr>
          <w:rFonts w:asciiTheme="majorBidi" w:hAnsiTheme="majorBidi" w:cstheme="majorBidi"/>
          <w:sz w:val="16"/>
        </w:rPr>
      </w:pPr>
    </w:p>
    <w:p w:rsidR="003150E3" w:rsidRPr="00EC6F75" w:rsidRDefault="003150E3" w:rsidP="00191CD5">
      <w:pPr>
        <w:pStyle w:val="BodyText"/>
        <w:spacing w:before="91" w:line="252" w:lineRule="auto"/>
        <w:ind w:left="1440" w:right="344"/>
        <w:rPr>
          <w:rFonts w:asciiTheme="majorBidi" w:hAnsiTheme="majorBidi" w:cstheme="majorBidi"/>
        </w:rPr>
      </w:pPr>
      <w:r w:rsidRPr="00EC6F75">
        <w:rPr>
          <w:rFonts w:asciiTheme="majorBidi" w:hAnsiTheme="majorBidi" w:cstheme="majorBidi"/>
        </w:rPr>
        <w:t xml:space="preserve">A Prohibited Vehicle Parked in the </w:t>
      </w:r>
      <w:r w:rsidR="00095409">
        <w:rPr>
          <w:rFonts w:asciiTheme="majorBidi" w:hAnsiTheme="majorBidi" w:cstheme="majorBidi"/>
        </w:rPr>
        <w:t xml:space="preserve">Common </w:t>
      </w:r>
      <w:r w:rsidRPr="00EC6F75">
        <w:rPr>
          <w:rFonts w:asciiTheme="majorBidi" w:hAnsiTheme="majorBidi" w:cstheme="majorBidi"/>
        </w:rPr>
        <w:t>Parking Areas will be towed in accordance with these Rules, Regulations, and Policies.</w:t>
      </w:r>
    </w:p>
    <w:p w:rsidR="003150E3" w:rsidRPr="00EC6F75" w:rsidRDefault="003150E3" w:rsidP="003150E3">
      <w:pPr>
        <w:pStyle w:val="BodyText"/>
        <w:spacing w:before="91" w:line="252" w:lineRule="auto"/>
        <w:ind w:left="1800" w:right="344"/>
        <w:rPr>
          <w:rFonts w:asciiTheme="majorBidi" w:hAnsiTheme="majorBidi" w:cstheme="majorBidi"/>
          <w:sz w:val="24"/>
        </w:rPr>
      </w:pPr>
    </w:p>
    <w:p w:rsidR="003150E3" w:rsidRPr="00EC6F75" w:rsidRDefault="003150E3" w:rsidP="003150E3">
      <w:pPr>
        <w:pStyle w:val="ListParagraph"/>
        <w:numPr>
          <w:ilvl w:val="0"/>
          <w:numId w:val="10"/>
        </w:numPr>
        <w:tabs>
          <w:tab w:val="left" w:pos="1704"/>
          <w:tab w:val="left" w:pos="1705"/>
        </w:tabs>
        <w:spacing w:line="249" w:lineRule="auto"/>
        <w:ind w:left="1440" w:right="232" w:hanging="720"/>
        <w:jc w:val="left"/>
        <w:rPr>
          <w:rFonts w:asciiTheme="majorBidi" w:hAnsiTheme="majorBidi" w:cstheme="majorBidi"/>
          <w:b/>
          <w:sz w:val="23"/>
        </w:rPr>
      </w:pPr>
      <w:r w:rsidRPr="00EC6F75">
        <w:rPr>
          <w:rFonts w:asciiTheme="majorBidi" w:hAnsiTheme="majorBidi" w:cstheme="majorBidi"/>
          <w:b/>
          <w:sz w:val="23"/>
          <w:u w:val="thick" w:color="484848"/>
        </w:rPr>
        <w:t>Use of Parking Area:</w:t>
      </w:r>
      <w:r w:rsidRPr="00EC6F75">
        <w:rPr>
          <w:rFonts w:asciiTheme="majorBidi" w:hAnsiTheme="majorBidi" w:cstheme="majorBidi"/>
          <w:b/>
          <w:sz w:val="23"/>
        </w:rPr>
        <w:t xml:space="preserve"> </w:t>
      </w:r>
      <w:r w:rsidRPr="00EC6F75">
        <w:rPr>
          <w:rFonts w:asciiTheme="majorBidi" w:hAnsiTheme="majorBidi" w:cstheme="majorBidi"/>
          <w:sz w:val="23"/>
        </w:rPr>
        <w:t>Residents may not use the Parking Area for any purpose other than Vehicle Parking in accordance with these Rules, Regulations, and Policies. Only Authorized Vehicles are permitted to Park in the Parking Areas between the hours of 1 AM to 6 AM.</w:t>
      </w:r>
    </w:p>
    <w:p w:rsidR="003150E3" w:rsidRPr="00EC6F75" w:rsidRDefault="003150E3" w:rsidP="003150E3">
      <w:pPr>
        <w:spacing w:line="249" w:lineRule="auto"/>
        <w:rPr>
          <w:rFonts w:asciiTheme="majorBidi" w:hAnsiTheme="majorBidi" w:cstheme="majorBidi"/>
          <w:sz w:val="23"/>
        </w:rPr>
      </w:pPr>
    </w:p>
    <w:p w:rsidR="003150E3" w:rsidRPr="00EC6F75" w:rsidRDefault="003150E3" w:rsidP="003150E3">
      <w:pPr>
        <w:pStyle w:val="ListParagraph"/>
        <w:numPr>
          <w:ilvl w:val="0"/>
          <w:numId w:val="10"/>
        </w:numPr>
        <w:spacing w:before="70" w:line="252" w:lineRule="auto"/>
        <w:ind w:left="1440" w:right="251" w:hanging="720"/>
        <w:jc w:val="left"/>
        <w:rPr>
          <w:rFonts w:asciiTheme="majorBidi" w:hAnsiTheme="majorBidi" w:cstheme="majorBidi"/>
          <w:b/>
          <w:sz w:val="23"/>
        </w:rPr>
      </w:pPr>
      <w:r w:rsidRPr="00EC6F75">
        <w:rPr>
          <w:rFonts w:asciiTheme="majorBidi" w:hAnsiTheme="majorBidi" w:cstheme="majorBidi"/>
          <w:b/>
          <w:bCs/>
          <w:sz w:val="23"/>
          <w:u w:val="single"/>
        </w:rPr>
        <w:t>Use of a Common area parking space</w:t>
      </w:r>
      <w:r w:rsidRPr="00EC6F75">
        <w:rPr>
          <w:rFonts w:asciiTheme="majorBidi" w:hAnsiTheme="majorBidi" w:cstheme="majorBidi"/>
          <w:sz w:val="23"/>
        </w:rPr>
        <w:t xml:space="preserve"> for Storing Supplies to do house maintenance/repairs (roof, siding, floors, plumping, painting, etc.) for more than </w:t>
      </w:r>
      <w:r w:rsidRPr="00EC6F75">
        <w:rPr>
          <w:rFonts w:asciiTheme="majorBidi" w:hAnsiTheme="majorBidi" w:cstheme="majorBidi"/>
          <w:sz w:val="23"/>
        </w:rPr>
        <w:lastRenderedPageBreak/>
        <w:t>one day must have Board approval.</w:t>
      </w:r>
    </w:p>
    <w:p w:rsidR="003150E3" w:rsidRPr="00EC6F75" w:rsidRDefault="003150E3" w:rsidP="003150E3">
      <w:pPr>
        <w:pStyle w:val="ListParagraph"/>
        <w:rPr>
          <w:rFonts w:asciiTheme="majorBidi" w:hAnsiTheme="majorBidi" w:cstheme="majorBidi"/>
          <w:b/>
          <w:color w:val="464646"/>
          <w:sz w:val="23"/>
          <w:u w:val="thick" w:color="363636"/>
        </w:rPr>
      </w:pPr>
    </w:p>
    <w:p w:rsidR="003150E3" w:rsidRPr="00EC6F75" w:rsidRDefault="003150E3" w:rsidP="003150E3">
      <w:pPr>
        <w:pStyle w:val="ListParagraph"/>
        <w:numPr>
          <w:ilvl w:val="0"/>
          <w:numId w:val="10"/>
        </w:numPr>
        <w:spacing w:before="70" w:line="252" w:lineRule="auto"/>
        <w:ind w:left="1440" w:right="251" w:hanging="720"/>
        <w:jc w:val="left"/>
        <w:rPr>
          <w:rFonts w:asciiTheme="majorBidi" w:hAnsiTheme="majorBidi" w:cstheme="majorBidi"/>
          <w:b/>
          <w:sz w:val="23"/>
        </w:rPr>
      </w:pPr>
      <w:r w:rsidRPr="00EC6F75">
        <w:rPr>
          <w:rFonts w:asciiTheme="majorBidi" w:hAnsiTheme="majorBidi" w:cstheme="majorBidi"/>
          <w:b/>
          <w:noProof/>
          <w:u w:val="single"/>
        </w:rPr>
        <mc:AlternateContent>
          <mc:Choice Requires="wps">
            <w:drawing>
              <wp:anchor distT="0" distB="0" distL="114300" distR="114300" simplePos="0" relativeHeight="251666432" behindDoc="0" locked="0" layoutInCell="1" allowOverlap="1">
                <wp:simplePos x="0" y="0"/>
                <wp:positionH relativeFrom="page">
                  <wp:posOffset>4347210</wp:posOffset>
                </wp:positionH>
                <wp:positionV relativeFrom="page">
                  <wp:posOffset>10055225</wp:posOffset>
                </wp:positionV>
                <wp:extent cx="439420" cy="0"/>
                <wp:effectExtent l="13335" t="6350" r="13970"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30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4B61D"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2.3pt,791.75pt" to="376.9pt,7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" strokeweight=".08478mm">
                <w10:wrap anchorx="page" anchory="page"/>
              </v:line>
            </w:pict>
          </mc:Fallback>
        </mc:AlternateContent>
      </w:r>
      <w:r w:rsidRPr="00EC6F75">
        <w:rPr>
          <w:rFonts w:asciiTheme="majorBidi" w:hAnsiTheme="majorBidi" w:cstheme="majorBidi"/>
          <w:b/>
          <w:sz w:val="23"/>
          <w:u w:val="single" w:color="363636"/>
        </w:rPr>
        <w:t>Raintree Homeowners Association (RHA) Parking Decal:</w:t>
      </w:r>
      <w:r w:rsidRPr="00EC6F75">
        <w:rPr>
          <w:rFonts w:asciiTheme="majorBidi" w:hAnsiTheme="majorBidi" w:cstheme="majorBidi"/>
          <w:b/>
          <w:sz w:val="23"/>
        </w:rPr>
        <w:t xml:space="preserve"> </w:t>
      </w:r>
      <w:r w:rsidRPr="00EC6F75">
        <w:rPr>
          <w:rFonts w:asciiTheme="majorBidi" w:hAnsiTheme="majorBidi" w:cstheme="majorBidi"/>
          <w:sz w:val="23"/>
        </w:rPr>
        <w:t>RHA Parking Decals will be issued pursuant to the following guidelines:</w:t>
      </w:r>
    </w:p>
    <w:p w:rsidR="003150E3" w:rsidRPr="00EC6F75" w:rsidRDefault="003150E3" w:rsidP="003150E3">
      <w:pPr>
        <w:pStyle w:val="BodyText"/>
        <w:spacing w:before="2"/>
        <w:rPr>
          <w:rFonts w:asciiTheme="majorBidi" w:hAnsiTheme="majorBidi" w:cstheme="majorBidi"/>
          <w:sz w:val="25"/>
        </w:rPr>
      </w:pPr>
    </w:p>
    <w:p w:rsidR="003150E3" w:rsidRPr="00EC6F75" w:rsidRDefault="003150E3" w:rsidP="003150E3">
      <w:pPr>
        <w:pStyle w:val="ListParagraph"/>
        <w:numPr>
          <w:ilvl w:val="1"/>
          <w:numId w:val="10"/>
        </w:numPr>
        <w:tabs>
          <w:tab w:val="left" w:pos="2515"/>
          <w:tab w:val="left" w:pos="2516"/>
        </w:tabs>
        <w:spacing w:before="1" w:line="252" w:lineRule="auto"/>
        <w:ind w:left="2160" w:right="114" w:hanging="720"/>
        <w:rPr>
          <w:rFonts w:asciiTheme="majorBidi" w:hAnsiTheme="majorBidi" w:cstheme="majorBidi"/>
          <w:sz w:val="23"/>
        </w:rPr>
      </w:pPr>
      <w:r w:rsidRPr="00EC6F75">
        <w:rPr>
          <w:rFonts w:asciiTheme="majorBidi" w:hAnsiTheme="majorBidi" w:cstheme="majorBidi"/>
          <w:sz w:val="23"/>
        </w:rPr>
        <w:t>The Resident of a Lot may be issued up to three (3) RHA Parking Decals for Vehicles to be parked in the community. Notwithstanding anything to the contrary contained herein, no more than three (3) RHA Parking Decals per Lot may be active at any one time.</w:t>
      </w:r>
    </w:p>
    <w:p w:rsidR="003150E3" w:rsidRPr="00EC6F75" w:rsidRDefault="003150E3" w:rsidP="003150E3">
      <w:pPr>
        <w:pStyle w:val="ListParagraph"/>
        <w:tabs>
          <w:tab w:val="left" w:pos="2515"/>
          <w:tab w:val="left" w:pos="2516"/>
        </w:tabs>
        <w:spacing w:before="1" w:line="252" w:lineRule="auto"/>
        <w:ind w:left="2160" w:right="114" w:hanging="720"/>
        <w:rPr>
          <w:rFonts w:asciiTheme="majorBidi" w:hAnsiTheme="majorBidi" w:cstheme="majorBidi"/>
          <w:sz w:val="23"/>
        </w:rPr>
      </w:pPr>
    </w:p>
    <w:p w:rsidR="003150E3" w:rsidRPr="00EC6F75" w:rsidRDefault="003150E3" w:rsidP="003150E3">
      <w:pPr>
        <w:pStyle w:val="ListParagraph"/>
        <w:numPr>
          <w:ilvl w:val="1"/>
          <w:numId w:val="10"/>
        </w:numPr>
        <w:tabs>
          <w:tab w:val="left" w:pos="2515"/>
          <w:tab w:val="left" w:pos="2516"/>
        </w:tabs>
        <w:spacing w:before="1" w:line="252" w:lineRule="auto"/>
        <w:ind w:left="2160" w:right="114" w:hanging="720"/>
        <w:rPr>
          <w:rFonts w:asciiTheme="majorBidi" w:hAnsiTheme="majorBidi" w:cstheme="majorBidi"/>
          <w:sz w:val="23"/>
        </w:rPr>
      </w:pPr>
      <w:r w:rsidRPr="00EC6F75">
        <w:rPr>
          <w:rFonts w:asciiTheme="majorBidi" w:hAnsiTheme="majorBidi" w:cstheme="majorBidi"/>
          <w:sz w:val="23"/>
          <w:szCs w:val="23"/>
        </w:rPr>
        <w:t xml:space="preserve">Fourth Decal. Application for a fourth Parking Decal may be evaluated on a </w:t>
      </w:r>
      <w:r w:rsidR="00F806C2" w:rsidRPr="00EC6F75">
        <w:rPr>
          <w:rFonts w:asciiTheme="majorBidi" w:hAnsiTheme="majorBidi" w:cstheme="majorBidi"/>
          <w:sz w:val="23"/>
          <w:szCs w:val="23"/>
        </w:rPr>
        <w:t>case-by-case</w:t>
      </w:r>
      <w:r w:rsidRPr="00EC6F75">
        <w:rPr>
          <w:rFonts w:asciiTheme="majorBidi" w:hAnsiTheme="majorBidi" w:cstheme="majorBidi"/>
          <w:sz w:val="23"/>
          <w:szCs w:val="23"/>
        </w:rPr>
        <w:t xml:space="preserve"> basis. The fourth decal will grant access to the rear auxiliary lot only. The fourth decal will be valid for that calendar year only, and must be reapplied for on an annual basis. The fourth decal will require an annual fee of $150 to be paid by the homeowner, at the time of application. Application for the fourth decal must be done</w:t>
      </w:r>
      <w:r w:rsidR="005247D3">
        <w:rPr>
          <w:rFonts w:asciiTheme="majorBidi" w:hAnsiTheme="majorBidi" w:cstheme="majorBidi"/>
          <w:sz w:val="23"/>
          <w:szCs w:val="23"/>
        </w:rPr>
        <w:t xml:space="preserve"> by email to the property manager and to at least one board member.</w:t>
      </w:r>
      <w:r w:rsidRPr="00EC6F75">
        <w:rPr>
          <w:rFonts w:asciiTheme="majorBidi" w:hAnsiTheme="majorBidi" w:cstheme="majorBidi"/>
          <w:sz w:val="23"/>
          <w:szCs w:val="23"/>
        </w:rPr>
        <w:br/>
      </w:r>
      <w:r w:rsidRPr="00EC6F75">
        <w:rPr>
          <w:rFonts w:asciiTheme="majorBidi" w:hAnsiTheme="majorBidi" w:cstheme="majorBidi"/>
          <w:sz w:val="23"/>
          <w:szCs w:val="23"/>
        </w:rPr>
        <w:br/>
        <w:t>The total number of fourth decals issued for the entire Raintree community will not exceed ten (10) at any one time. The fourth decals will be issued on a first-come, first-served basis, beginning at the annual community meeting for the following calendar year. If there are more than ten (10)</w:t>
      </w:r>
      <w:r w:rsidR="005247D3">
        <w:rPr>
          <w:rFonts w:asciiTheme="majorBidi" w:hAnsiTheme="majorBidi" w:cstheme="majorBidi"/>
          <w:sz w:val="23"/>
          <w:szCs w:val="23"/>
        </w:rPr>
        <w:t xml:space="preserve"> </w:t>
      </w:r>
      <w:r w:rsidRPr="00EC6F75">
        <w:rPr>
          <w:rStyle w:val="ydp3a0677ayiv4629436125"/>
          <w:rFonts w:asciiTheme="majorBidi" w:hAnsiTheme="majorBidi" w:cstheme="majorBidi"/>
          <w:sz w:val="23"/>
          <w:szCs w:val="23"/>
          <w:bdr w:val="none" w:sz="0" w:space="0" w:color="auto" w:frame="1"/>
        </w:rPr>
        <w:t>applicants</w:t>
      </w:r>
      <w:r w:rsidR="005247D3">
        <w:rPr>
          <w:rFonts w:asciiTheme="majorBidi" w:hAnsiTheme="majorBidi" w:cstheme="majorBidi"/>
          <w:sz w:val="23"/>
          <w:szCs w:val="23"/>
        </w:rPr>
        <w:t xml:space="preserve"> </w:t>
      </w:r>
      <w:r w:rsidRPr="00EC6F75">
        <w:rPr>
          <w:rFonts w:asciiTheme="majorBidi" w:hAnsiTheme="majorBidi" w:cstheme="majorBidi"/>
          <w:sz w:val="23"/>
          <w:szCs w:val="23"/>
        </w:rPr>
        <w:t>present, a lottery system will be used to determine which members will receive fourth decals. Any</w:t>
      </w:r>
      <w:r w:rsidR="005247D3">
        <w:rPr>
          <w:rFonts w:asciiTheme="majorBidi" w:hAnsiTheme="majorBidi" w:cstheme="majorBidi"/>
          <w:sz w:val="23"/>
          <w:szCs w:val="23"/>
        </w:rPr>
        <w:t xml:space="preserve"> </w:t>
      </w:r>
      <w:r w:rsidRPr="00EC6F75">
        <w:rPr>
          <w:rStyle w:val="ydp3a0677ayiv4629436125"/>
          <w:rFonts w:asciiTheme="majorBidi" w:hAnsiTheme="majorBidi" w:cstheme="majorBidi"/>
          <w:sz w:val="23"/>
          <w:szCs w:val="23"/>
          <w:bdr w:val="none" w:sz="0" w:space="0" w:color="auto" w:frame="1"/>
        </w:rPr>
        <w:t>applicants</w:t>
      </w:r>
      <w:r w:rsidR="005247D3">
        <w:rPr>
          <w:rFonts w:asciiTheme="majorBidi" w:hAnsiTheme="majorBidi" w:cstheme="majorBidi"/>
          <w:sz w:val="23"/>
          <w:szCs w:val="23"/>
        </w:rPr>
        <w:t xml:space="preserve"> </w:t>
      </w:r>
      <w:r w:rsidRPr="00EC6F75">
        <w:rPr>
          <w:rFonts w:asciiTheme="majorBidi" w:hAnsiTheme="majorBidi" w:cstheme="majorBidi"/>
          <w:sz w:val="23"/>
          <w:szCs w:val="23"/>
        </w:rPr>
        <w:t>not receiving fourth decals will be returned their application fee.</w:t>
      </w:r>
    </w:p>
    <w:p w:rsidR="003150E3" w:rsidRPr="00EC6F75" w:rsidRDefault="003150E3" w:rsidP="003150E3">
      <w:pPr>
        <w:pStyle w:val="BodyText"/>
        <w:spacing w:before="6"/>
        <w:ind w:left="2160" w:hanging="720"/>
        <w:rPr>
          <w:rFonts w:asciiTheme="majorBidi" w:hAnsiTheme="majorBidi" w:cstheme="majorBidi"/>
          <w:sz w:val="24"/>
        </w:rPr>
      </w:pPr>
    </w:p>
    <w:p w:rsidR="003150E3" w:rsidRPr="00EC6F75" w:rsidRDefault="003150E3" w:rsidP="003150E3">
      <w:pPr>
        <w:pStyle w:val="ListParagraph"/>
        <w:numPr>
          <w:ilvl w:val="1"/>
          <w:numId w:val="10"/>
        </w:numPr>
        <w:tabs>
          <w:tab w:val="left" w:pos="2518"/>
          <w:tab w:val="left" w:pos="2519"/>
        </w:tabs>
        <w:spacing w:before="1" w:line="249" w:lineRule="auto"/>
        <w:ind w:left="2160" w:right="175" w:hanging="720"/>
        <w:rPr>
          <w:rFonts w:asciiTheme="majorBidi" w:hAnsiTheme="majorBidi" w:cstheme="majorBidi"/>
          <w:sz w:val="23"/>
        </w:rPr>
      </w:pPr>
      <w:r w:rsidRPr="00EC6F75">
        <w:rPr>
          <w:rFonts w:asciiTheme="majorBidi" w:hAnsiTheme="majorBidi" w:cstheme="majorBidi"/>
          <w:sz w:val="23"/>
        </w:rPr>
        <w:t>RHA Parking Decals of Members whose Assessments fees are delinquent more than sixty (60) days will be invalidated as such Members, their Resident family members, Lessees and Subtenants will not be permitted to park any Vehicle anywhere in the Parking Area. Decals will be reinstated when assessments are paid. NOTE: The Board will proceed with such Member according to the Virginia Property Owners Association Act guidance (sections 55-513 and 55-516).</w:t>
      </w:r>
    </w:p>
    <w:p w:rsidR="003150E3" w:rsidRPr="00EC6F75" w:rsidRDefault="003150E3" w:rsidP="003150E3">
      <w:pPr>
        <w:pStyle w:val="BodyText"/>
        <w:spacing w:before="11"/>
        <w:rPr>
          <w:rFonts w:asciiTheme="majorBidi" w:hAnsiTheme="majorBidi" w:cstheme="majorBidi"/>
        </w:rPr>
      </w:pPr>
    </w:p>
    <w:p w:rsidR="003150E3" w:rsidRPr="00EC6F75" w:rsidRDefault="003150E3" w:rsidP="003150E3">
      <w:pPr>
        <w:pStyle w:val="ListParagraph"/>
        <w:numPr>
          <w:ilvl w:val="2"/>
          <w:numId w:val="10"/>
        </w:numPr>
        <w:tabs>
          <w:tab w:val="left" w:pos="3284"/>
          <w:tab w:val="left" w:pos="3285"/>
        </w:tabs>
        <w:spacing w:line="249" w:lineRule="auto"/>
        <w:ind w:left="2880" w:right="254" w:hanging="720"/>
        <w:rPr>
          <w:rFonts w:asciiTheme="majorBidi" w:hAnsiTheme="majorBidi" w:cstheme="majorBidi"/>
          <w:sz w:val="23"/>
        </w:rPr>
      </w:pPr>
      <w:r w:rsidRPr="00EC6F75">
        <w:rPr>
          <w:rFonts w:asciiTheme="majorBidi" w:hAnsiTheme="majorBidi" w:cstheme="majorBidi"/>
          <w:sz w:val="23"/>
        </w:rPr>
        <w:t>The affected Member will be notified by a certified letter at least fourteen (14) days before a hearing by the Board in the Monthly meeting.</w:t>
      </w:r>
      <w:r w:rsidR="00F806C2" w:rsidRPr="00EC6F75">
        <w:rPr>
          <w:rFonts w:asciiTheme="majorBidi" w:hAnsiTheme="majorBidi" w:cstheme="majorBidi"/>
          <w:sz w:val="23"/>
        </w:rPr>
        <w:t xml:space="preserve"> </w:t>
      </w:r>
      <w:r w:rsidRPr="00EC6F75">
        <w:rPr>
          <w:rFonts w:asciiTheme="majorBidi" w:hAnsiTheme="majorBidi" w:cstheme="majorBidi"/>
          <w:sz w:val="23"/>
        </w:rPr>
        <w:t>The Member shall have the opportunity to be heard and to be represented by counsel before the Board of Directors.</w:t>
      </w:r>
    </w:p>
    <w:p w:rsidR="003150E3" w:rsidRPr="00EC6F75" w:rsidRDefault="003150E3" w:rsidP="003150E3">
      <w:pPr>
        <w:pStyle w:val="BodyText"/>
        <w:spacing w:before="9"/>
        <w:ind w:left="2880" w:hanging="720"/>
        <w:rPr>
          <w:rFonts w:asciiTheme="majorBidi" w:hAnsiTheme="majorBidi" w:cstheme="majorBidi"/>
        </w:rPr>
      </w:pPr>
    </w:p>
    <w:p w:rsidR="003150E3" w:rsidRPr="00EC6F75" w:rsidRDefault="003150E3" w:rsidP="003150E3">
      <w:pPr>
        <w:pStyle w:val="ListParagraph"/>
        <w:numPr>
          <w:ilvl w:val="2"/>
          <w:numId w:val="10"/>
        </w:numPr>
        <w:tabs>
          <w:tab w:val="left" w:pos="3082"/>
          <w:tab w:val="left" w:pos="3083"/>
        </w:tabs>
        <w:spacing w:before="7" w:line="252" w:lineRule="auto"/>
        <w:ind w:left="2880" w:right="325" w:hanging="720"/>
        <w:rPr>
          <w:rFonts w:asciiTheme="majorBidi" w:hAnsiTheme="majorBidi" w:cstheme="majorBidi"/>
        </w:rPr>
      </w:pPr>
      <w:r w:rsidRPr="00EC6F75">
        <w:rPr>
          <w:rFonts w:asciiTheme="majorBidi" w:hAnsiTheme="majorBidi" w:cstheme="majorBidi"/>
          <w:sz w:val="23"/>
        </w:rPr>
        <w:t xml:space="preserve">Notice of the hearing, including the charges or other sanctions that may be imposed, shall be mailed by registered or certified mail, return receipt requested, to the Member. </w:t>
      </w:r>
    </w:p>
    <w:p w:rsidR="003150E3" w:rsidRPr="00EC6F75" w:rsidRDefault="003150E3" w:rsidP="003150E3">
      <w:pPr>
        <w:pStyle w:val="ListParagraph"/>
        <w:ind w:left="2880" w:hanging="720"/>
        <w:rPr>
          <w:rFonts w:asciiTheme="majorBidi" w:hAnsiTheme="majorBidi" w:cstheme="majorBidi"/>
        </w:rPr>
      </w:pPr>
    </w:p>
    <w:p w:rsidR="003150E3" w:rsidRPr="00467CD6" w:rsidRDefault="003150E3" w:rsidP="003A6E9A">
      <w:pPr>
        <w:pStyle w:val="ListParagraph"/>
        <w:numPr>
          <w:ilvl w:val="2"/>
          <w:numId w:val="10"/>
        </w:numPr>
        <w:tabs>
          <w:tab w:val="left" w:pos="2995"/>
          <w:tab w:val="left" w:pos="2997"/>
        </w:tabs>
        <w:spacing w:line="252" w:lineRule="auto"/>
        <w:ind w:left="2880" w:right="138" w:hanging="720"/>
        <w:rPr>
          <w:rFonts w:asciiTheme="majorBidi" w:hAnsiTheme="majorBidi" w:cstheme="majorBidi"/>
          <w:sz w:val="24"/>
        </w:rPr>
      </w:pPr>
      <w:r w:rsidRPr="00467CD6">
        <w:rPr>
          <w:rFonts w:asciiTheme="majorBidi" w:hAnsiTheme="majorBidi" w:cstheme="majorBidi"/>
          <w:sz w:val="23"/>
        </w:rPr>
        <w:t>The results of the hearing will be sent to the Member by certified or registered mail, return receipt requested.</w:t>
      </w:r>
    </w:p>
    <w:p w:rsidR="003150E3" w:rsidRPr="00EC6F75" w:rsidRDefault="003150E3" w:rsidP="003150E3">
      <w:pPr>
        <w:pStyle w:val="ListParagraph"/>
        <w:numPr>
          <w:ilvl w:val="2"/>
          <w:numId w:val="10"/>
        </w:numPr>
        <w:tabs>
          <w:tab w:val="left" w:pos="3070"/>
          <w:tab w:val="left" w:pos="3071"/>
        </w:tabs>
        <w:spacing w:line="252" w:lineRule="auto"/>
        <w:ind w:left="2880" w:right="623" w:hanging="720"/>
        <w:rPr>
          <w:rFonts w:asciiTheme="majorBidi" w:hAnsiTheme="majorBidi" w:cstheme="majorBidi"/>
          <w:sz w:val="23"/>
        </w:rPr>
      </w:pPr>
      <w:r w:rsidRPr="00EC6F75">
        <w:rPr>
          <w:rFonts w:asciiTheme="majorBidi" w:hAnsiTheme="majorBidi" w:cstheme="majorBidi"/>
          <w:sz w:val="23"/>
        </w:rPr>
        <w:lastRenderedPageBreak/>
        <w:t>Section XII. Enforcement of these Rules, Regulations, and Policies provides further details.</w:t>
      </w:r>
    </w:p>
    <w:p w:rsidR="003150E3" w:rsidRPr="00EC6F75" w:rsidRDefault="003150E3" w:rsidP="003150E3">
      <w:pPr>
        <w:pStyle w:val="BodyText"/>
        <w:spacing w:before="7"/>
        <w:rPr>
          <w:rFonts w:asciiTheme="majorBidi" w:hAnsiTheme="majorBidi" w:cstheme="majorBidi"/>
        </w:rPr>
      </w:pPr>
    </w:p>
    <w:p w:rsidR="003150E3" w:rsidRPr="00EC6F75" w:rsidRDefault="003150E3" w:rsidP="00DB53E4">
      <w:pPr>
        <w:pStyle w:val="ListParagraph"/>
        <w:numPr>
          <w:ilvl w:val="1"/>
          <w:numId w:val="10"/>
        </w:numPr>
        <w:spacing w:line="249" w:lineRule="auto"/>
        <w:ind w:left="2160" w:right="265" w:hanging="720"/>
        <w:rPr>
          <w:rFonts w:asciiTheme="majorBidi" w:hAnsiTheme="majorBidi" w:cstheme="majorBidi"/>
          <w:color w:val="464646"/>
          <w:sz w:val="23"/>
        </w:rPr>
      </w:pPr>
      <w:r w:rsidRPr="00EC6F75">
        <w:rPr>
          <w:rFonts w:asciiTheme="majorBidi" w:hAnsiTheme="majorBidi" w:cstheme="majorBidi"/>
          <w:sz w:val="23"/>
        </w:rPr>
        <w:t xml:space="preserve">Each Vehicle for which </w:t>
      </w:r>
      <w:r w:rsidR="00F806C2" w:rsidRPr="00EC6F75">
        <w:rPr>
          <w:rFonts w:asciiTheme="majorBidi" w:hAnsiTheme="majorBidi" w:cstheme="majorBidi"/>
          <w:sz w:val="23"/>
        </w:rPr>
        <w:t>an</w:t>
      </w:r>
      <w:r w:rsidRPr="00EC6F75">
        <w:rPr>
          <w:rFonts w:asciiTheme="majorBidi" w:hAnsiTheme="majorBidi" w:cstheme="majorBidi"/>
          <w:sz w:val="23"/>
        </w:rPr>
        <w:t xml:space="preserve"> RHA Parking Decal is sought must be registered with the Virginia Department of Motor Vehicle at the address associated with the Lot in which the applicant is a Resident. Exceptions</w:t>
      </w:r>
      <w:r w:rsidRPr="00EC6F75">
        <w:rPr>
          <w:rFonts w:asciiTheme="majorBidi" w:hAnsiTheme="majorBidi" w:cstheme="majorBidi"/>
          <w:color w:val="545454"/>
          <w:sz w:val="23"/>
        </w:rPr>
        <w:t xml:space="preserve"> </w:t>
      </w:r>
      <w:r w:rsidRPr="00EC6F75">
        <w:rPr>
          <w:rFonts w:asciiTheme="majorBidi" w:hAnsiTheme="majorBidi" w:cstheme="majorBidi"/>
          <w:sz w:val="23"/>
        </w:rPr>
        <w:t>for out of state registered vehicles (plates) will be made on a case-by-cases basis.</w:t>
      </w:r>
    </w:p>
    <w:p w:rsidR="003150E3" w:rsidRPr="00EC6F75" w:rsidRDefault="003150E3" w:rsidP="003150E3">
      <w:pPr>
        <w:pStyle w:val="BodyText"/>
        <w:spacing w:before="8"/>
        <w:ind w:left="2160" w:hanging="720"/>
        <w:rPr>
          <w:rFonts w:asciiTheme="majorBidi" w:hAnsiTheme="majorBidi" w:cstheme="majorBidi"/>
        </w:rPr>
      </w:pPr>
    </w:p>
    <w:p w:rsidR="00A12B74" w:rsidRPr="00EC6F75" w:rsidRDefault="003150E3" w:rsidP="00DB53E4">
      <w:pPr>
        <w:pStyle w:val="ListParagraph"/>
        <w:numPr>
          <w:ilvl w:val="0"/>
          <w:numId w:val="10"/>
        </w:numPr>
        <w:spacing w:before="75" w:line="249" w:lineRule="auto"/>
        <w:ind w:left="1440" w:right="532" w:hanging="720"/>
        <w:jc w:val="left"/>
        <w:rPr>
          <w:rFonts w:asciiTheme="majorBidi" w:hAnsiTheme="majorBidi" w:cstheme="majorBidi"/>
          <w:sz w:val="23"/>
        </w:rPr>
      </w:pPr>
      <w:r w:rsidRPr="00EC6F75">
        <w:rPr>
          <w:rFonts w:asciiTheme="majorBidi" w:hAnsiTheme="majorBidi" w:cstheme="majorBidi"/>
          <w:b/>
          <w:bCs/>
          <w:sz w:val="23"/>
          <w:u w:val="single"/>
        </w:rPr>
        <w:t>Replacement RHA Parking Decals</w:t>
      </w:r>
      <w:r w:rsidRPr="00EC6F75">
        <w:rPr>
          <w:rFonts w:asciiTheme="majorBidi" w:hAnsiTheme="majorBidi" w:cstheme="majorBidi"/>
          <w:sz w:val="23"/>
        </w:rPr>
        <w:t xml:space="preserve"> will be provided free of charge upon presentation of the previously issued RHA Parking Decal or, if the decal is not available, a reasonable explanation and supporting documentation as to the circumstances requiring the replacement decal. Lost RHA Parking Decals will be replaced with a payment $25.</w:t>
      </w:r>
      <w:r w:rsidR="00DB53E4" w:rsidRPr="00EC6F75">
        <w:rPr>
          <w:rFonts w:asciiTheme="majorBidi" w:hAnsiTheme="majorBidi" w:cstheme="majorBidi"/>
          <w:sz w:val="23"/>
        </w:rPr>
        <w:br/>
      </w:r>
    </w:p>
    <w:p w:rsidR="003150E3" w:rsidRPr="00EC6F75" w:rsidRDefault="003150E3" w:rsidP="00DB53E4">
      <w:pPr>
        <w:pStyle w:val="ListParagraph"/>
        <w:numPr>
          <w:ilvl w:val="0"/>
          <w:numId w:val="10"/>
        </w:numPr>
        <w:spacing w:before="75" w:line="249" w:lineRule="auto"/>
        <w:ind w:left="1440" w:right="532" w:hanging="720"/>
        <w:jc w:val="left"/>
        <w:rPr>
          <w:rFonts w:asciiTheme="majorBidi" w:hAnsiTheme="majorBidi" w:cstheme="majorBidi"/>
          <w:b/>
          <w:bCs/>
          <w:sz w:val="23"/>
          <w:szCs w:val="23"/>
          <w:u w:val="single"/>
        </w:rPr>
      </w:pPr>
      <w:r w:rsidRPr="00EC6F75">
        <w:rPr>
          <w:rFonts w:asciiTheme="majorBidi" w:hAnsiTheme="majorBidi" w:cstheme="majorBidi"/>
          <w:b/>
          <w:bCs/>
          <w:sz w:val="23"/>
          <w:szCs w:val="23"/>
          <w:u w:val="single"/>
        </w:rPr>
        <w:t>Visitor Pa</w:t>
      </w:r>
      <w:r w:rsidRPr="00EC6F75">
        <w:rPr>
          <w:rFonts w:asciiTheme="majorBidi" w:hAnsiTheme="majorBidi" w:cstheme="majorBidi"/>
          <w:b/>
          <w:bCs/>
          <w:sz w:val="23"/>
          <w:szCs w:val="23"/>
          <w:u w:val="single" w:color="444444"/>
        </w:rPr>
        <w:t>ss</w:t>
      </w:r>
    </w:p>
    <w:p w:rsidR="003150E3" w:rsidRPr="00EC6F75" w:rsidRDefault="003150E3" w:rsidP="003150E3">
      <w:pPr>
        <w:pStyle w:val="BodyText"/>
        <w:rPr>
          <w:rFonts w:asciiTheme="majorBidi" w:hAnsiTheme="majorBidi" w:cstheme="majorBidi"/>
          <w:b/>
          <w:sz w:val="25"/>
        </w:rPr>
      </w:pPr>
    </w:p>
    <w:p w:rsidR="003150E3" w:rsidRPr="00EC6F75" w:rsidRDefault="003150E3" w:rsidP="00DB53E4">
      <w:pPr>
        <w:pStyle w:val="ListParagraph"/>
        <w:numPr>
          <w:ilvl w:val="1"/>
          <w:numId w:val="10"/>
        </w:numPr>
        <w:spacing w:line="252" w:lineRule="auto"/>
        <w:ind w:left="2160" w:right="108" w:hanging="720"/>
        <w:rPr>
          <w:rFonts w:asciiTheme="majorBidi" w:hAnsiTheme="majorBidi" w:cstheme="majorBidi"/>
          <w:sz w:val="23"/>
        </w:rPr>
      </w:pPr>
      <w:r w:rsidRPr="00EC6F75">
        <w:rPr>
          <w:rFonts w:asciiTheme="majorBidi" w:hAnsiTheme="majorBidi" w:cstheme="majorBidi"/>
          <w:sz w:val="23"/>
        </w:rPr>
        <w:t xml:space="preserve">An annual visitor's pass will be issued to each Lot. The visitor pass is for bona fide overnight and short-term visitors for no longer than 14 days. </w:t>
      </w:r>
      <w:r w:rsidRPr="00EC6F75">
        <w:rPr>
          <w:rFonts w:asciiTheme="majorBidi" w:hAnsiTheme="majorBidi" w:cstheme="majorBidi"/>
          <w:sz w:val="24"/>
        </w:rPr>
        <w:t xml:space="preserve">It </w:t>
      </w:r>
      <w:r w:rsidRPr="00EC6F75">
        <w:rPr>
          <w:rFonts w:asciiTheme="majorBidi" w:hAnsiTheme="majorBidi" w:cstheme="majorBidi"/>
          <w:sz w:val="23"/>
        </w:rPr>
        <w:t>is not to be used to maintain a fourth Vehicle on a permanent basis. The Board shall have the right to invalidate a Lot's right to visitor's pass if the Resident of such Lot is found to be in violation of this regulation, or for failure to pay assessments in a timely manner. NOTE: The Board will proceed with such Lot/Member according to the Virginia Property Owners Association Act guidance (sections 55-513 and 55-516).</w:t>
      </w:r>
    </w:p>
    <w:p w:rsidR="003150E3" w:rsidRPr="00EC6F75" w:rsidRDefault="003150E3" w:rsidP="003150E3">
      <w:pPr>
        <w:pStyle w:val="BodyText"/>
        <w:spacing w:before="11"/>
        <w:rPr>
          <w:rFonts w:asciiTheme="majorBidi" w:hAnsiTheme="majorBidi" w:cstheme="majorBidi"/>
        </w:rPr>
      </w:pPr>
    </w:p>
    <w:p w:rsidR="003150E3" w:rsidRPr="00EC6F75" w:rsidRDefault="003150E3" w:rsidP="00DB53E4">
      <w:pPr>
        <w:pStyle w:val="ListParagraph"/>
        <w:numPr>
          <w:ilvl w:val="2"/>
          <w:numId w:val="10"/>
        </w:numPr>
        <w:spacing w:line="249" w:lineRule="auto"/>
        <w:ind w:left="2880" w:right="828" w:hanging="720"/>
        <w:rPr>
          <w:rFonts w:asciiTheme="majorBidi" w:hAnsiTheme="majorBidi" w:cstheme="majorBidi"/>
          <w:sz w:val="23"/>
        </w:rPr>
      </w:pPr>
      <w:r w:rsidRPr="00EC6F75">
        <w:rPr>
          <w:rFonts w:asciiTheme="majorBidi" w:hAnsiTheme="majorBidi" w:cstheme="majorBidi"/>
          <w:sz w:val="23"/>
        </w:rPr>
        <w:t xml:space="preserve">Refer to Section III. </w:t>
      </w:r>
      <w:r w:rsidR="00260011" w:rsidRPr="00EC6F75">
        <w:rPr>
          <w:rFonts w:asciiTheme="majorBidi" w:hAnsiTheme="majorBidi" w:cstheme="majorBidi"/>
          <w:sz w:val="23"/>
        </w:rPr>
        <w:t>E</w:t>
      </w:r>
      <w:r w:rsidR="00EB4EBC" w:rsidRPr="00EC6F75">
        <w:rPr>
          <w:rFonts w:asciiTheme="majorBidi" w:hAnsiTheme="majorBidi" w:cstheme="majorBidi"/>
          <w:sz w:val="23"/>
        </w:rPr>
        <w:t xml:space="preserve">. </w:t>
      </w:r>
      <w:r w:rsidRPr="00EC6F75">
        <w:rPr>
          <w:rFonts w:asciiTheme="majorBidi" w:hAnsiTheme="majorBidi" w:cstheme="majorBidi"/>
          <w:sz w:val="23"/>
        </w:rPr>
        <w:t>RHA Parking Decal, above, and Section XII</w:t>
      </w:r>
      <w:r w:rsidR="00260011" w:rsidRPr="00EC6F75">
        <w:rPr>
          <w:rFonts w:asciiTheme="majorBidi" w:hAnsiTheme="majorBidi" w:cstheme="majorBidi"/>
          <w:sz w:val="23"/>
        </w:rPr>
        <w:t xml:space="preserve">, </w:t>
      </w:r>
      <w:r w:rsidRPr="00EC6F75">
        <w:rPr>
          <w:rFonts w:asciiTheme="majorBidi" w:hAnsiTheme="majorBidi" w:cstheme="majorBidi"/>
          <w:sz w:val="23"/>
        </w:rPr>
        <w:t>Enforcement, below, for notification and response process.</w:t>
      </w:r>
    </w:p>
    <w:p w:rsidR="003150E3" w:rsidRPr="00EC6F75" w:rsidRDefault="003150E3" w:rsidP="003150E3">
      <w:pPr>
        <w:pStyle w:val="BodyText"/>
        <w:spacing w:before="10"/>
        <w:rPr>
          <w:rFonts w:asciiTheme="majorBidi" w:hAnsiTheme="majorBidi" w:cstheme="majorBidi"/>
        </w:rPr>
      </w:pPr>
    </w:p>
    <w:p w:rsidR="003150E3" w:rsidRPr="00EC6F75" w:rsidRDefault="003150E3" w:rsidP="00DB53E4">
      <w:pPr>
        <w:pStyle w:val="ListParagraph"/>
        <w:numPr>
          <w:ilvl w:val="2"/>
          <w:numId w:val="10"/>
        </w:numPr>
        <w:spacing w:before="10" w:line="249" w:lineRule="auto"/>
        <w:ind w:left="2880" w:right="262" w:hanging="720"/>
        <w:rPr>
          <w:rFonts w:asciiTheme="majorBidi" w:hAnsiTheme="majorBidi" w:cstheme="majorBidi"/>
        </w:rPr>
      </w:pPr>
      <w:r w:rsidRPr="00EC6F75">
        <w:rPr>
          <w:rFonts w:asciiTheme="majorBidi" w:hAnsiTheme="majorBidi" w:cstheme="majorBidi"/>
          <w:sz w:val="23"/>
        </w:rPr>
        <w:t xml:space="preserve">If a resident is hosting a party or other event at which multiple visitors will be visiting the Lot, the visitors will be required to park in the auxiliary lot. If any of those visitors will be staying later than 1 AM, in lieu of visitor passes, the Resident </w:t>
      </w:r>
      <w:r w:rsidR="004D5537" w:rsidRPr="00EC6F75">
        <w:rPr>
          <w:rFonts w:asciiTheme="majorBidi" w:hAnsiTheme="majorBidi" w:cstheme="majorBidi"/>
          <w:sz w:val="23"/>
        </w:rPr>
        <w:t xml:space="preserve">must </w:t>
      </w:r>
      <w:proofErr w:type="gramStart"/>
      <w:r w:rsidR="004D5537" w:rsidRPr="00EC6F75">
        <w:rPr>
          <w:rFonts w:asciiTheme="majorBidi" w:hAnsiTheme="majorBidi" w:cstheme="majorBidi"/>
          <w:sz w:val="23"/>
        </w:rPr>
        <w:t xml:space="preserve">make </w:t>
      </w:r>
      <w:r w:rsidR="00BE1E2A" w:rsidRPr="00EC6F75">
        <w:rPr>
          <w:rFonts w:asciiTheme="majorBidi" w:hAnsiTheme="majorBidi" w:cstheme="majorBidi"/>
          <w:sz w:val="23"/>
        </w:rPr>
        <w:t>arrangements</w:t>
      </w:r>
      <w:proofErr w:type="gramEnd"/>
      <w:r w:rsidR="00BE1E2A" w:rsidRPr="00EC6F75">
        <w:rPr>
          <w:rFonts w:asciiTheme="majorBidi" w:hAnsiTheme="majorBidi" w:cstheme="majorBidi"/>
          <w:sz w:val="23"/>
        </w:rPr>
        <w:t xml:space="preserve"> in advance with a B</w:t>
      </w:r>
      <w:r w:rsidR="004D5537" w:rsidRPr="00EC6F75">
        <w:rPr>
          <w:rFonts w:asciiTheme="majorBidi" w:hAnsiTheme="majorBidi" w:cstheme="majorBidi"/>
          <w:sz w:val="23"/>
        </w:rPr>
        <w:t>oard member</w:t>
      </w:r>
      <w:r w:rsidRPr="00EC6F75">
        <w:rPr>
          <w:rFonts w:asciiTheme="majorBidi" w:hAnsiTheme="majorBidi" w:cstheme="majorBidi"/>
          <w:sz w:val="23"/>
        </w:rPr>
        <w:t>. Residents must provide color, make, model, and license plate number, of each visiting vehicle, along with the address and phone number of the Lot being visited. All visitors must observ</w:t>
      </w:r>
      <w:r w:rsidRPr="00EC6F75">
        <w:rPr>
          <w:rFonts w:asciiTheme="majorBidi" w:hAnsiTheme="majorBidi" w:cstheme="majorBidi"/>
        </w:rPr>
        <w:t>e the Rules and Regulations.</w:t>
      </w:r>
      <w:r w:rsidR="004E3D04" w:rsidRPr="00EC6F75">
        <w:rPr>
          <w:rFonts w:asciiTheme="majorBidi" w:hAnsiTheme="majorBidi" w:cstheme="majorBidi"/>
        </w:rPr>
        <w:br/>
      </w:r>
    </w:p>
    <w:p w:rsidR="003150E3" w:rsidRPr="00EC6F75" w:rsidRDefault="004E3D04" w:rsidP="004E3D04">
      <w:pPr>
        <w:pStyle w:val="ListParagraph"/>
        <w:ind w:left="2880" w:hanging="720"/>
        <w:textAlignment w:val="baseline"/>
        <w:rPr>
          <w:rFonts w:asciiTheme="majorBidi" w:hAnsiTheme="majorBidi" w:cstheme="majorBidi"/>
          <w:sz w:val="23"/>
          <w:szCs w:val="23"/>
        </w:rPr>
      </w:pPr>
      <w:r w:rsidRPr="00EC6F75">
        <w:rPr>
          <w:rFonts w:asciiTheme="majorBidi" w:hAnsiTheme="majorBidi" w:cstheme="majorBidi"/>
          <w:b/>
          <w:bCs/>
          <w:sz w:val="23"/>
          <w:szCs w:val="23"/>
        </w:rPr>
        <w:t>(c)</w:t>
      </w:r>
      <w:r w:rsidRPr="00EC6F75">
        <w:rPr>
          <w:rFonts w:asciiTheme="majorBidi" w:hAnsiTheme="majorBidi" w:cstheme="majorBidi"/>
          <w:b/>
          <w:bCs/>
          <w:sz w:val="23"/>
          <w:szCs w:val="23"/>
        </w:rPr>
        <w:tab/>
      </w:r>
      <w:r w:rsidRPr="00EC6F75">
        <w:rPr>
          <w:rFonts w:asciiTheme="majorBidi" w:hAnsiTheme="majorBidi" w:cstheme="majorBidi"/>
          <w:sz w:val="23"/>
          <w:szCs w:val="23"/>
        </w:rPr>
        <w:t xml:space="preserve">The </w:t>
      </w:r>
      <w:r w:rsidR="003150E3" w:rsidRPr="00EC6F75">
        <w:rPr>
          <w:rFonts w:asciiTheme="majorBidi" w:hAnsiTheme="majorBidi" w:cstheme="majorBidi"/>
          <w:sz w:val="23"/>
          <w:szCs w:val="23"/>
        </w:rPr>
        <w:t xml:space="preserve">Visitor Pass is not to be used to maintain a fourth Vehicle on a permanent basis, and may not be used on the same Vehicle for more than </w:t>
      </w:r>
      <w:r w:rsidR="00F806C2" w:rsidRPr="00EC6F75">
        <w:rPr>
          <w:rFonts w:asciiTheme="majorBidi" w:hAnsiTheme="majorBidi" w:cstheme="majorBidi"/>
          <w:sz w:val="23"/>
          <w:szCs w:val="23"/>
        </w:rPr>
        <w:t>fourteen</w:t>
      </w:r>
      <w:r w:rsidR="003150E3" w:rsidRPr="00EC6F75">
        <w:rPr>
          <w:rFonts w:asciiTheme="majorBidi" w:hAnsiTheme="majorBidi" w:cstheme="majorBidi"/>
          <w:sz w:val="23"/>
          <w:szCs w:val="23"/>
        </w:rPr>
        <w:t xml:space="preserve"> 14</w:t>
      </w:r>
      <w:r w:rsidR="00F806C2" w:rsidRPr="00EC6F75">
        <w:rPr>
          <w:rFonts w:asciiTheme="majorBidi" w:hAnsiTheme="majorBidi" w:cstheme="majorBidi"/>
          <w:sz w:val="23"/>
          <w:szCs w:val="23"/>
        </w:rPr>
        <w:t xml:space="preserve"> </w:t>
      </w:r>
      <w:r w:rsidR="003150E3" w:rsidRPr="00EC6F75">
        <w:rPr>
          <w:rFonts w:asciiTheme="majorBidi" w:hAnsiTheme="majorBidi" w:cstheme="majorBidi"/>
          <w:sz w:val="23"/>
          <w:szCs w:val="23"/>
        </w:rPr>
        <w:t>days in a calendar month</w:t>
      </w:r>
      <w:r w:rsidR="00F806C2" w:rsidRPr="00EC6F75">
        <w:rPr>
          <w:rFonts w:asciiTheme="majorBidi" w:hAnsiTheme="majorBidi" w:cstheme="majorBidi"/>
          <w:sz w:val="23"/>
          <w:szCs w:val="23"/>
        </w:rPr>
        <w:t>.</w:t>
      </w:r>
      <w:r w:rsidR="00DB53E4" w:rsidRPr="00EC6F75">
        <w:rPr>
          <w:rFonts w:asciiTheme="majorBidi" w:hAnsiTheme="majorBidi" w:cstheme="majorBidi"/>
          <w:sz w:val="23"/>
          <w:szCs w:val="23"/>
        </w:rPr>
        <w:br/>
      </w:r>
    </w:p>
    <w:p w:rsidR="00DB53E4" w:rsidRPr="00EC6F75" w:rsidRDefault="003150E3" w:rsidP="00DB53E4">
      <w:pPr>
        <w:pStyle w:val="ListParagraph"/>
        <w:numPr>
          <w:ilvl w:val="0"/>
          <w:numId w:val="10"/>
        </w:numPr>
        <w:tabs>
          <w:tab w:val="left" w:pos="2469"/>
          <w:tab w:val="left" w:pos="2470"/>
        </w:tabs>
        <w:spacing w:before="64" w:line="249" w:lineRule="auto"/>
        <w:ind w:left="1440" w:right="137" w:hanging="720"/>
        <w:jc w:val="left"/>
        <w:rPr>
          <w:rFonts w:asciiTheme="majorBidi" w:hAnsiTheme="majorBidi" w:cstheme="majorBidi"/>
          <w:b/>
          <w:sz w:val="24"/>
        </w:rPr>
      </w:pPr>
      <w:r w:rsidRPr="00EC6F75">
        <w:rPr>
          <w:rFonts w:asciiTheme="majorBidi" w:hAnsiTheme="majorBidi" w:cstheme="majorBidi"/>
          <w:b/>
          <w:sz w:val="23"/>
          <w:u w:val="single"/>
        </w:rPr>
        <w:t>RHA Reserved Parking Space:</w:t>
      </w:r>
      <w:r w:rsidRPr="00EC6F75">
        <w:rPr>
          <w:rFonts w:asciiTheme="majorBidi" w:hAnsiTheme="majorBidi" w:cstheme="majorBidi"/>
          <w:b/>
          <w:sz w:val="23"/>
        </w:rPr>
        <w:t xml:space="preserve"> </w:t>
      </w:r>
      <w:r w:rsidRPr="00EC6F75">
        <w:rPr>
          <w:rFonts w:asciiTheme="majorBidi" w:hAnsiTheme="majorBidi" w:cstheme="majorBidi"/>
          <w:sz w:val="23"/>
        </w:rPr>
        <w:t xml:space="preserve">Each Lot is allocated one (1) reserved numbered </w:t>
      </w:r>
      <w:r w:rsidRPr="00EC6F75">
        <w:rPr>
          <w:rFonts w:asciiTheme="majorBidi" w:hAnsiTheme="majorBidi" w:cstheme="majorBidi"/>
          <w:sz w:val="23"/>
        </w:rPr>
        <w:lastRenderedPageBreak/>
        <w:t xml:space="preserve">Parking Space ("Reserved Parking Space") which shall be as near and convenient to said Lot as possible. Such reserved numbered Parking Space is for the exclusive use of the Owner/Resident to park authorized vehicles, as defined in Section </w:t>
      </w:r>
      <w:r w:rsidR="00415693">
        <w:rPr>
          <w:rFonts w:asciiTheme="majorBidi" w:hAnsiTheme="majorBidi" w:cstheme="majorBidi"/>
          <w:sz w:val="23"/>
        </w:rPr>
        <w:t>II</w:t>
      </w:r>
      <w:r w:rsidRPr="00EC6F75">
        <w:rPr>
          <w:rFonts w:asciiTheme="majorBidi" w:hAnsiTheme="majorBidi" w:cstheme="majorBidi"/>
          <w:sz w:val="23"/>
        </w:rPr>
        <w:t>.1</w:t>
      </w:r>
      <w:r w:rsidR="00415693" w:rsidRPr="00415693">
        <w:rPr>
          <w:rFonts w:asciiTheme="majorBidi" w:hAnsiTheme="majorBidi" w:cstheme="majorBidi"/>
          <w:sz w:val="23"/>
        </w:rPr>
        <w:t xml:space="preserve"> </w:t>
      </w:r>
      <w:r w:rsidR="00415693">
        <w:rPr>
          <w:rFonts w:asciiTheme="majorBidi" w:hAnsiTheme="majorBidi" w:cstheme="majorBidi"/>
          <w:sz w:val="23"/>
        </w:rPr>
        <w:t xml:space="preserve">and </w:t>
      </w:r>
      <w:r w:rsidR="00415693" w:rsidRPr="00095409">
        <w:rPr>
          <w:rFonts w:asciiTheme="majorBidi" w:hAnsiTheme="majorBidi" w:cstheme="majorBidi"/>
          <w:sz w:val="23"/>
        </w:rPr>
        <w:t>Section III.B</w:t>
      </w:r>
      <w:r w:rsidR="00415693">
        <w:rPr>
          <w:rFonts w:asciiTheme="majorBidi" w:hAnsiTheme="majorBidi" w:cstheme="majorBidi"/>
          <w:sz w:val="23"/>
        </w:rPr>
        <w:t>.1-4</w:t>
      </w:r>
      <w:r w:rsidRPr="00EC6F75">
        <w:rPr>
          <w:rFonts w:asciiTheme="majorBidi" w:hAnsiTheme="majorBidi" w:cstheme="majorBidi"/>
          <w:sz w:val="23"/>
        </w:rPr>
        <w:t xml:space="preserve">. The Board reserves the right to </w:t>
      </w:r>
      <w:r w:rsidR="004E3D04" w:rsidRPr="00EC6F75">
        <w:rPr>
          <w:rFonts w:asciiTheme="majorBidi" w:hAnsiTheme="majorBidi" w:cstheme="majorBidi"/>
          <w:sz w:val="23"/>
        </w:rPr>
        <w:t xml:space="preserve">fine the Owner </w:t>
      </w:r>
      <w:r w:rsidR="00467CD6">
        <w:rPr>
          <w:rFonts w:asciiTheme="majorBidi" w:hAnsiTheme="majorBidi" w:cstheme="majorBidi"/>
          <w:sz w:val="23"/>
        </w:rPr>
        <w:t xml:space="preserve">$50 a month </w:t>
      </w:r>
      <w:r w:rsidR="004E3D04" w:rsidRPr="00EC6F75">
        <w:rPr>
          <w:rFonts w:asciiTheme="majorBidi" w:hAnsiTheme="majorBidi" w:cstheme="majorBidi"/>
          <w:sz w:val="23"/>
        </w:rPr>
        <w:t xml:space="preserve">for </w:t>
      </w:r>
      <w:r w:rsidRPr="00EC6F75">
        <w:rPr>
          <w:rFonts w:asciiTheme="majorBidi" w:hAnsiTheme="majorBidi" w:cstheme="majorBidi"/>
          <w:sz w:val="23"/>
        </w:rPr>
        <w:t>any vehicles in violation of these Rules, Regulations and Policies, in accordance with</w:t>
      </w:r>
      <w:r w:rsidR="00415693">
        <w:rPr>
          <w:rFonts w:asciiTheme="majorBidi" w:hAnsiTheme="majorBidi" w:cstheme="majorBidi"/>
          <w:sz w:val="23"/>
        </w:rPr>
        <w:t xml:space="preserve"> Section XII</w:t>
      </w:r>
      <w:r w:rsidR="00095409" w:rsidRPr="00095409">
        <w:rPr>
          <w:rFonts w:asciiTheme="majorBidi" w:hAnsiTheme="majorBidi" w:cstheme="majorBidi"/>
          <w:sz w:val="23"/>
        </w:rPr>
        <w:t>.</w:t>
      </w:r>
      <w:r w:rsidRPr="00095409">
        <w:rPr>
          <w:rFonts w:asciiTheme="majorBidi" w:hAnsiTheme="majorBidi" w:cstheme="majorBidi"/>
          <w:sz w:val="23"/>
        </w:rPr>
        <w:br/>
      </w:r>
    </w:p>
    <w:p w:rsidR="00DB53E4" w:rsidRPr="00EC6F75" w:rsidRDefault="003150E3" w:rsidP="00DB53E4">
      <w:pPr>
        <w:pStyle w:val="ListParagraph"/>
        <w:numPr>
          <w:ilvl w:val="0"/>
          <w:numId w:val="10"/>
        </w:numPr>
        <w:tabs>
          <w:tab w:val="left" w:pos="2469"/>
          <w:tab w:val="left" w:pos="2470"/>
        </w:tabs>
        <w:spacing w:before="64" w:line="249" w:lineRule="auto"/>
        <w:ind w:left="1440" w:right="137" w:hanging="720"/>
        <w:jc w:val="left"/>
        <w:rPr>
          <w:rFonts w:asciiTheme="majorBidi" w:hAnsiTheme="majorBidi" w:cstheme="majorBidi"/>
          <w:b/>
          <w:sz w:val="24"/>
        </w:rPr>
      </w:pPr>
      <w:r w:rsidRPr="00EC6F75">
        <w:rPr>
          <w:rFonts w:asciiTheme="majorBidi" w:hAnsiTheme="majorBidi" w:cstheme="majorBidi"/>
          <w:b/>
          <w:bCs/>
          <w:sz w:val="23"/>
          <w:u w:val="single"/>
        </w:rPr>
        <w:t>No vehicle can be towed from a Reserved space</w:t>
      </w:r>
      <w:r w:rsidRPr="00EC6F75">
        <w:rPr>
          <w:rFonts w:asciiTheme="majorBidi" w:hAnsiTheme="majorBidi" w:cstheme="majorBidi"/>
          <w:sz w:val="23"/>
        </w:rPr>
        <w:t xml:space="preserve"> if it is an Authorized Vehicle and is in working condition without the express permission of the owner who must provide documentation verifying his/her identity and the ownership of the vehicle.</w:t>
      </w:r>
      <w:r w:rsidR="00DB53E4" w:rsidRPr="00EC6F75">
        <w:rPr>
          <w:rFonts w:asciiTheme="majorBidi" w:hAnsiTheme="majorBidi" w:cstheme="majorBidi"/>
          <w:sz w:val="23"/>
        </w:rPr>
        <w:br/>
      </w:r>
    </w:p>
    <w:p w:rsidR="003150E3" w:rsidRPr="00EC6F75" w:rsidRDefault="003150E3" w:rsidP="00DB53E4">
      <w:pPr>
        <w:pStyle w:val="ListParagraph"/>
        <w:numPr>
          <w:ilvl w:val="0"/>
          <w:numId w:val="10"/>
        </w:numPr>
        <w:tabs>
          <w:tab w:val="left" w:pos="2469"/>
          <w:tab w:val="left" w:pos="2470"/>
        </w:tabs>
        <w:spacing w:before="64" w:line="249" w:lineRule="auto"/>
        <w:ind w:left="1440" w:right="137" w:hanging="720"/>
        <w:jc w:val="left"/>
        <w:rPr>
          <w:rFonts w:asciiTheme="majorBidi" w:hAnsiTheme="majorBidi" w:cstheme="majorBidi"/>
          <w:b/>
          <w:sz w:val="23"/>
          <w:szCs w:val="23"/>
          <w:u w:val="single"/>
        </w:rPr>
      </w:pPr>
      <w:r w:rsidRPr="00EC6F75">
        <w:rPr>
          <w:rFonts w:asciiTheme="majorBidi" w:hAnsiTheme="majorBidi" w:cstheme="majorBidi"/>
          <w:b/>
          <w:sz w:val="23"/>
          <w:szCs w:val="23"/>
          <w:u w:val="single"/>
        </w:rPr>
        <w:t>Additional Parking Rules and Regulations</w:t>
      </w:r>
    </w:p>
    <w:p w:rsidR="003150E3" w:rsidRPr="00EC6F75" w:rsidRDefault="003150E3" w:rsidP="003150E3">
      <w:pPr>
        <w:pStyle w:val="BodyText"/>
        <w:spacing w:before="4"/>
        <w:rPr>
          <w:rFonts w:asciiTheme="majorBidi" w:hAnsiTheme="majorBidi" w:cstheme="majorBidi"/>
          <w:b/>
          <w:sz w:val="25"/>
        </w:rPr>
      </w:pPr>
    </w:p>
    <w:p w:rsidR="003150E3" w:rsidRPr="00EC6F75" w:rsidRDefault="003150E3" w:rsidP="00DB53E4">
      <w:pPr>
        <w:pStyle w:val="ListParagraph"/>
        <w:numPr>
          <w:ilvl w:val="1"/>
          <w:numId w:val="10"/>
        </w:numPr>
        <w:tabs>
          <w:tab w:val="left" w:pos="2515"/>
          <w:tab w:val="left" w:pos="2516"/>
        </w:tabs>
        <w:spacing w:line="249" w:lineRule="auto"/>
        <w:ind w:left="2160" w:right="296" w:hanging="720"/>
        <w:rPr>
          <w:rFonts w:asciiTheme="majorBidi" w:hAnsiTheme="majorBidi" w:cstheme="majorBidi"/>
          <w:sz w:val="23"/>
        </w:rPr>
      </w:pPr>
      <w:r w:rsidRPr="00EC6F75">
        <w:rPr>
          <w:rFonts w:asciiTheme="majorBidi" w:hAnsiTheme="majorBidi" w:cstheme="majorBidi"/>
          <w:sz w:val="23"/>
        </w:rPr>
        <w:t>A Vehicle belonging to any resident/occupant guest or any occupant parked shall not interfere with or impede ready vehicular access to any parking space or the passage of traffic throughout the community.</w:t>
      </w:r>
    </w:p>
    <w:p w:rsidR="003150E3" w:rsidRPr="00EC6F75" w:rsidRDefault="003150E3" w:rsidP="00DB53E4">
      <w:pPr>
        <w:pStyle w:val="BodyText"/>
        <w:spacing w:before="2"/>
        <w:ind w:left="2160" w:hanging="720"/>
        <w:rPr>
          <w:rFonts w:asciiTheme="majorBidi" w:hAnsiTheme="majorBidi" w:cstheme="majorBidi"/>
          <w:sz w:val="25"/>
        </w:rPr>
      </w:pPr>
    </w:p>
    <w:p w:rsidR="003150E3" w:rsidRPr="00EC6F75" w:rsidRDefault="003150E3" w:rsidP="00DB53E4">
      <w:pPr>
        <w:pStyle w:val="ListParagraph"/>
        <w:numPr>
          <w:ilvl w:val="1"/>
          <w:numId w:val="10"/>
        </w:numPr>
        <w:tabs>
          <w:tab w:val="left" w:pos="2510"/>
          <w:tab w:val="left" w:pos="2511"/>
        </w:tabs>
        <w:spacing w:line="249" w:lineRule="auto"/>
        <w:ind w:left="2160" w:right="604" w:hanging="720"/>
        <w:rPr>
          <w:rFonts w:asciiTheme="majorBidi" w:hAnsiTheme="majorBidi" w:cstheme="majorBidi"/>
          <w:sz w:val="23"/>
        </w:rPr>
      </w:pPr>
      <w:r w:rsidRPr="00EC6F75">
        <w:rPr>
          <w:rFonts w:asciiTheme="majorBidi" w:hAnsiTheme="majorBidi" w:cstheme="majorBidi"/>
          <w:sz w:val="23"/>
        </w:rPr>
        <w:t>No Vehicle may be driven or parked on any unpaved areas of the Raintree community.</w:t>
      </w:r>
    </w:p>
    <w:p w:rsidR="003150E3" w:rsidRPr="00EC6F75" w:rsidRDefault="003150E3" w:rsidP="00DB53E4">
      <w:pPr>
        <w:pStyle w:val="BodyText"/>
        <w:spacing w:before="10"/>
        <w:ind w:left="2160" w:hanging="720"/>
        <w:rPr>
          <w:rFonts w:asciiTheme="majorBidi" w:hAnsiTheme="majorBidi" w:cstheme="majorBidi"/>
          <w:sz w:val="24"/>
        </w:rPr>
      </w:pPr>
    </w:p>
    <w:p w:rsidR="003150E3" w:rsidRPr="00EC6F75" w:rsidRDefault="003150E3" w:rsidP="00B62274">
      <w:pPr>
        <w:pStyle w:val="ListParagraph"/>
        <w:numPr>
          <w:ilvl w:val="1"/>
          <w:numId w:val="10"/>
        </w:numPr>
        <w:spacing w:before="9" w:line="249" w:lineRule="auto"/>
        <w:ind w:left="2160" w:right="278" w:hanging="720"/>
        <w:rPr>
          <w:rFonts w:asciiTheme="majorBidi" w:hAnsiTheme="majorBidi" w:cstheme="majorBidi"/>
        </w:rPr>
      </w:pPr>
      <w:r w:rsidRPr="00EC6F75">
        <w:rPr>
          <w:rFonts w:asciiTheme="majorBidi" w:hAnsiTheme="majorBidi" w:cstheme="majorBidi"/>
          <w:sz w:val="23"/>
        </w:rPr>
        <w:t xml:space="preserve">Owners are required to provide a copy of the Rules and Regulations to all Residents and shall remain ultimately responsible for actions of Residents, their </w:t>
      </w:r>
      <w:proofErr w:type="gramStart"/>
      <w:r w:rsidRPr="00EC6F75">
        <w:rPr>
          <w:rFonts w:asciiTheme="majorBidi" w:hAnsiTheme="majorBidi" w:cstheme="majorBidi"/>
          <w:sz w:val="23"/>
        </w:rPr>
        <w:t>agents</w:t>
      </w:r>
      <w:proofErr w:type="gramEnd"/>
      <w:r w:rsidRPr="00EC6F75">
        <w:rPr>
          <w:rFonts w:asciiTheme="majorBidi" w:hAnsiTheme="majorBidi" w:cstheme="majorBidi"/>
          <w:sz w:val="23"/>
        </w:rPr>
        <w:t xml:space="preserve"> and guests. All Rules, Regulations, and Policies will be applicable to all Residents, their </w:t>
      </w:r>
      <w:proofErr w:type="gramStart"/>
      <w:r w:rsidRPr="00EC6F75">
        <w:rPr>
          <w:rFonts w:asciiTheme="majorBidi" w:hAnsiTheme="majorBidi" w:cstheme="majorBidi"/>
          <w:sz w:val="23"/>
        </w:rPr>
        <w:t>agents</w:t>
      </w:r>
      <w:proofErr w:type="gramEnd"/>
      <w:r w:rsidRPr="00EC6F75">
        <w:rPr>
          <w:rFonts w:asciiTheme="majorBidi" w:hAnsiTheme="majorBidi" w:cstheme="majorBidi"/>
          <w:sz w:val="23"/>
        </w:rPr>
        <w:t xml:space="preserve"> and guests regardless of whether the Owner has provided a copy of the same.</w:t>
      </w:r>
    </w:p>
    <w:p w:rsidR="003150E3" w:rsidRPr="00EC6F75" w:rsidRDefault="003150E3" w:rsidP="00DB53E4">
      <w:pPr>
        <w:pStyle w:val="ListParagraph"/>
        <w:ind w:left="2160" w:hanging="720"/>
        <w:rPr>
          <w:rFonts w:asciiTheme="majorBidi" w:hAnsiTheme="majorBidi" w:cstheme="majorBidi"/>
          <w:sz w:val="23"/>
        </w:rPr>
      </w:pPr>
    </w:p>
    <w:p w:rsidR="003150E3" w:rsidRPr="00EC6F75" w:rsidRDefault="003150E3" w:rsidP="00EE137F">
      <w:pPr>
        <w:pStyle w:val="ListParagraph"/>
        <w:numPr>
          <w:ilvl w:val="1"/>
          <w:numId w:val="10"/>
        </w:numPr>
        <w:spacing w:before="2" w:line="249" w:lineRule="auto"/>
        <w:ind w:left="2160" w:right="278" w:hanging="720"/>
        <w:rPr>
          <w:rFonts w:asciiTheme="majorBidi" w:hAnsiTheme="majorBidi" w:cstheme="majorBidi"/>
          <w:sz w:val="24"/>
        </w:rPr>
      </w:pPr>
      <w:r w:rsidRPr="00EC6F75">
        <w:rPr>
          <w:rFonts w:asciiTheme="majorBidi" w:hAnsiTheme="majorBidi" w:cstheme="majorBidi"/>
          <w:sz w:val="23"/>
        </w:rPr>
        <w:t xml:space="preserve">Stored Vehicles are prohibited in the Common Area non-reserved parking spaces. Upon identification of a Stored Vehicle, a notice will be placed upon the Stored Vehicle's window to notify its owner that the Stored Vehicle must be removed from the Common Area of within 14 days or the Stored Vehicle will be towed pursuant to these Rules, Regulations and Policies. If the information is available, a registered or certified letter will be sent to the Owner or the Resident to whom the Stored Vehicle is registered stating that the Vehicle is considered a Stored Vehicle and unless the Stored Vehicle is removed from the Common Area within 14 days, it will be towed pursuant to these Rules, Regulations and Policies. </w:t>
      </w:r>
      <w:r w:rsidR="00B62274" w:rsidRPr="00EC6F75">
        <w:rPr>
          <w:rFonts w:asciiTheme="majorBidi" w:hAnsiTheme="majorBidi" w:cstheme="majorBidi"/>
          <w:sz w:val="23"/>
        </w:rPr>
        <w:t>Owner/Resident can park a covered</w:t>
      </w:r>
      <w:r w:rsidRPr="00EC6F75">
        <w:rPr>
          <w:rFonts w:asciiTheme="majorBidi" w:hAnsiTheme="majorBidi" w:cstheme="majorBidi"/>
          <w:sz w:val="23"/>
        </w:rPr>
        <w:t xml:space="preserve"> vehicle in the Auxiliary parking as long as </w:t>
      </w:r>
      <w:r w:rsidR="00B62274" w:rsidRPr="00EC6F75">
        <w:rPr>
          <w:rFonts w:asciiTheme="majorBidi" w:hAnsiTheme="majorBidi" w:cstheme="majorBidi"/>
          <w:sz w:val="23"/>
        </w:rPr>
        <w:t>the board is notified.</w:t>
      </w:r>
    </w:p>
    <w:p w:rsidR="00B62274" w:rsidRPr="00EC6F75" w:rsidRDefault="00B62274" w:rsidP="00B62274">
      <w:pPr>
        <w:tabs>
          <w:tab w:val="left" w:pos="2498"/>
          <w:tab w:val="left" w:pos="2499"/>
        </w:tabs>
        <w:spacing w:before="2" w:line="249" w:lineRule="auto"/>
        <w:ind w:right="278"/>
        <w:rPr>
          <w:rFonts w:asciiTheme="majorBidi" w:hAnsiTheme="majorBidi" w:cstheme="majorBidi"/>
          <w:sz w:val="24"/>
        </w:rPr>
      </w:pPr>
    </w:p>
    <w:p w:rsidR="003150E3" w:rsidRPr="00467CD6" w:rsidRDefault="003150E3" w:rsidP="00A637C1">
      <w:pPr>
        <w:pStyle w:val="ListParagraph"/>
        <w:numPr>
          <w:ilvl w:val="1"/>
          <w:numId w:val="10"/>
        </w:numPr>
        <w:tabs>
          <w:tab w:val="left" w:pos="2486"/>
          <w:tab w:val="left" w:pos="2487"/>
        </w:tabs>
        <w:spacing w:before="2" w:line="249" w:lineRule="auto"/>
        <w:ind w:left="2160" w:right="184" w:hanging="720"/>
        <w:rPr>
          <w:rFonts w:asciiTheme="majorBidi" w:hAnsiTheme="majorBidi" w:cstheme="majorBidi"/>
          <w:sz w:val="24"/>
        </w:rPr>
      </w:pPr>
      <w:r w:rsidRPr="0058014C">
        <w:rPr>
          <w:rFonts w:asciiTheme="majorBidi" w:hAnsiTheme="majorBidi" w:cstheme="majorBidi"/>
          <w:sz w:val="23"/>
        </w:rPr>
        <w:t>The Common Area shall not be used for Vehicle repairs of any kind, regardless of whether such repairs are major or minor. Violators will be charged repair costs for Common Area damage, including, but not limited to, damage to the paved areas caused by fluids leaking from Vehicles parked or operated by homeowners, residents, and their guests or contractors.</w:t>
      </w:r>
    </w:p>
    <w:p w:rsidR="00467CD6" w:rsidRPr="00467CD6" w:rsidRDefault="00467CD6" w:rsidP="00467CD6">
      <w:pPr>
        <w:tabs>
          <w:tab w:val="left" w:pos="2486"/>
          <w:tab w:val="left" w:pos="2487"/>
        </w:tabs>
        <w:spacing w:before="2" w:line="249" w:lineRule="auto"/>
        <w:ind w:right="184"/>
        <w:rPr>
          <w:rFonts w:asciiTheme="majorBidi" w:hAnsiTheme="majorBidi" w:cstheme="majorBidi"/>
          <w:sz w:val="24"/>
        </w:rPr>
      </w:pPr>
    </w:p>
    <w:p w:rsidR="003150E3" w:rsidRPr="00EC6F75" w:rsidRDefault="003150E3" w:rsidP="00DB53E4">
      <w:pPr>
        <w:pStyle w:val="ListParagraph"/>
        <w:numPr>
          <w:ilvl w:val="1"/>
          <w:numId w:val="10"/>
        </w:numPr>
        <w:tabs>
          <w:tab w:val="left" w:pos="2484"/>
          <w:tab w:val="left" w:pos="2485"/>
        </w:tabs>
        <w:spacing w:before="11" w:line="249" w:lineRule="auto"/>
        <w:ind w:left="2160" w:right="729" w:hanging="720"/>
        <w:rPr>
          <w:rFonts w:asciiTheme="majorBidi" w:hAnsiTheme="majorBidi" w:cstheme="majorBidi"/>
        </w:rPr>
      </w:pPr>
      <w:r w:rsidRPr="00EC6F75">
        <w:rPr>
          <w:rFonts w:asciiTheme="majorBidi" w:hAnsiTheme="majorBidi" w:cstheme="majorBidi"/>
          <w:sz w:val="23"/>
        </w:rPr>
        <w:t xml:space="preserve">Commercial Vehicles are prohibited in the Common Area lots between the hours of 1:00 PM and 6:00 AM; unless it is an emergency. Violators will be towed without warning. </w:t>
      </w:r>
      <w:r w:rsidR="00DB53E4" w:rsidRPr="00EC6F75">
        <w:rPr>
          <w:rFonts w:asciiTheme="majorBidi" w:hAnsiTheme="majorBidi" w:cstheme="majorBidi"/>
          <w:sz w:val="23"/>
        </w:rPr>
        <w:br/>
      </w:r>
    </w:p>
    <w:p w:rsidR="003150E3" w:rsidRPr="00EC6F75" w:rsidRDefault="003150E3" w:rsidP="00DB53E4">
      <w:pPr>
        <w:pStyle w:val="ListParagraph"/>
        <w:numPr>
          <w:ilvl w:val="1"/>
          <w:numId w:val="10"/>
        </w:numPr>
        <w:tabs>
          <w:tab w:val="left" w:pos="2481"/>
          <w:tab w:val="left" w:pos="2482"/>
        </w:tabs>
        <w:spacing w:line="252" w:lineRule="auto"/>
        <w:ind w:left="2160" w:right="204" w:hanging="720"/>
        <w:rPr>
          <w:rFonts w:asciiTheme="majorBidi" w:hAnsiTheme="majorBidi" w:cstheme="majorBidi"/>
          <w:sz w:val="23"/>
        </w:rPr>
      </w:pPr>
      <w:r w:rsidRPr="00EC6F75">
        <w:rPr>
          <w:rFonts w:asciiTheme="majorBidi" w:hAnsiTheme="majorBidi" w:cstheme="majorBidi"/>
          <w:sz w:val="23"/>
        </w:rPr>
        <w:t>Authorized Vehicles must Park only within the bounds of the Parking Space. No part of the Authorized Vehicle may protrude beyond the side bounds of a single Parking Space.</w:t>
      </w:r>
    </w:p>
    <w:p w:rsidR="003150E3" w:rsidRPr="00EC6F75" w:rsidRDefault="003150E3" w:rsidP="00DB53E4">
      <w:pPr>
        <w:pStyle w:val="BodyText"/>
        <w:spacing w:before="7"/>
        <w:ind w:left="2160" w:hanging="720"/>
        <w:rPr>
          <w:rFonts w:asciiTheme="majorBidi" w:hAnsiTheme="majorBidi" w:cstheme="majorBidi"/>
        </w:rPr>
      </w:pPr>
    </w:p>
    <w:p w:rsidR="003150E3" w:rsidRPr="00EC6F75" w:rsidRDefault="003150E3" w:rsidP="00DB53E4">
      <w:pPr>
        <w:pStyle w:val="ListParagraph"/>
        <w:numPr>
          <w:ilvl w:val="1"/>
          <w:numId w:val="10"/>
        </w:numPr>
        <w:tabs>
          <w:tab w:val="left" w:pos="2471"/>
          <w:tab w:val="left" w:pos="2472"/>
        </w:tabs>
        <w:spacing w:before="1" w:line="252" w:lineRule="auto"/>
        <w:ind w:left="2160" w:right="340" w:hanging="720"/>
        <w:rPr>
          <w:rFonts w:asciiTheme="majorBidi" w:hAnsiTheme="majorBidi" w:cstheme="majorBidi"/>
          <w:sz w:val="23"/>
        </w:rPr>
      </w:pPr>
      <w:r w:rsidRPr="00EC6F75">
        <w:rPr>
          <w:rFonts w:asciiTheme="majorBidi" w:hAnsiTheme="majorBidi" w:cstheme="majorBidi"/>
          <w:sz w:val="23"/>
        </w:rPr>
        <w:t>Tools, ladders, pipes and/or conduits extending beyond the Vehicles are prohibited.</w:t>
      </w:r>
    </w:p>
    <w:p w:rsidR="003150E3" w:rsidRPr="00EC6F75" w:rsidRDefault="003150E3" w:rsidP="00DB53E4">
      <w:pPr>
        <w:pStyle w:val="BodyText"/>
        <w:spacing w:before="6"/>
        <w:ind w:left="2160" w:hanging="720"/>
        <w:rPr>
          <w:rFonts w:asciiTheme="majorBidi" w:hAnsiTheme="majorBidi" w:cstheme="majorBidi"/>
        </w:rPr>
      </w:pPr>
    </w:p>
    <w:p w:rsidR="00DB53E4" w:rsidRPr="00EC6F75" w:rsidRDefault="003150E3" w:rsidP="00DB53E4">
      <w:pPr>
        <w:pStyle w:val="ListParagraph"/>
        <w:numPr>
          <w:ilvl w:val="0"/>
          <w:numId w:val="10"/>
        </w:numPr>
        <w:tabs>
          <w:tab w:val="left" w:pos="1440"/>
          <w:tab w:val="left" w:pos="2477"/>
          <w:tab w:val="left" w:pos="2478"/>
        </w:tabs>
        <w:spacing w:before="80" w:line="252" w:lineRule="auto"/>
        <w:ind w:left="1440" w:right="618" w:hanging="720"/>
        <w:jc w:val="left"/>
        <w:rPr>
          <w:rFonts w:asciiTheme="majorBidi" w:hAnsiTheme="majorBidi" w:cstheme="majorBidi"/>
        </w:rPr>
      </w:pPr>
      <w:r w:rsidRPr="00EC6F75">
        <w:rPr>
          <w:rFonts w:asciiTheme="majorBidi" w:hAnsiTheme="majorBidi" w:cstheme="majorBidi"/>
          <w:b/>
          <w:bCs/>
          <w:sz w:val="23"/>
          <w:u w:val="single"/>
        </w:rPr>
        <w:t>No parking is authorized in the fire lanes at any time.</w:t>
      </w:r>
      <w:r w:rsidRPr="00EC6F75">
        <w:rPr>
          <w:rFonts w:asciiTheme="majorBidi" w:hAnsiTheme="majorBidi" w:cstheme="majorBidi"/>
          <w:sz w:val="23"/>
        </w:rPr>
        <w:t xml:space="preserve"> Vehicles parked in violation of fire lanes </w:t>
      </w:r>
      <w:r w:rsidR="00DB53E4" w:rsidRPr="00EC6F75">
        <w:rPr>
          <w:rFonts w:asciiTheme="majorBidi" w:hAnsiTheme="majorBidi" w:cstheme="majorBidi"/>
          <w:sz w:val="23"/>
        </w:rPr>
        <w:t xml:space="preserve">(An exception will include landscaping </w:t>
      </w:r>
      <w:r w:rsidR="0058014C">
        <w:rPr>
          <w:rFonts w:asciiTheme="majorBidi" w:hAnsiTheme="majorBidi" w:cstheme="majorBidi"/>
          <w:sz w:val="23"/>
        </w:rPr>
        <w:t>crews</w:t>
      </w:r>
      <w:r w:rsidR="00DB53E4" w:rsidRPr="00EC6F75">
        <w:rPr>
          <w:rFonts w:asciiTheme="majorBidi" w:hAnsiTheme="majorBidi" w:cstheme="majorBidi"/>
          <w:sz w:val="23"/>
        </w:rPr>
        <w:t xml:space="preserve">) </w:t>
      </w:r>
      <w:r w:rsidRPr="00EC6F75">
        <w:rPr>
          <w:rFonts w:asciiTheme="majorBidi" w:hAnsiTheme="majorBidi" w:cstheme="majorBidi"/>
          <w:sz w:val="23"/>
        </w:rPr>
        <w:t xml:space="preserve">will be towed in accordance with Fairfax County Regulations. </w:t>
      </w:r>
    </w:p>
    <w:p w:rsidR="00DB53E4" w:rsidRPr="00EC6F75" w:rsidRDefault="00DB53E4" w:rsidP="00DB53E4">
      <w:pPr>
        <w:pStyle w:val="ListParagraph"/>
        <w:tabs>
          <w:tab w:val="left" w:pos="1440"/>
          <w:tab w:val="left" w:pos="2477"/>
          <w:tab w:val="left" w:pos="2478"/>
        </w:tabs>
        <w:spacing w:before="80" w:line="252" w:lineRule="auto"/>
        <w:ind w:left="1440" w:right="618" w:firstLine="0"/>
        <w:rPr>
          <w:rFonts w:asciiTheme="majorBidi" w:hAnsiTheme="majorBidi" w:cstheme="majorBidi"/>
        </w:rPr>
      </w:pPr>
    </w:p>
    <w:p w:rsidR="003150E3" w:rsidRPr="00EC6F75" w:rsidRDefault="003150E3" w:rsidP="00DB53E4">
      <w:pPr>
        <w:pStyle w:val="ListParagraph"/>
        <w:numPr>
          <w:ilvl w:val="0"/>
          <w:numId w:val="10"/>
        </w:numPr>
        <w:tabs>
          <w:tab w:val="left" w:pos="1440"/>
          <w:tab w:val="left" w:pos="2477"/>
          <w:tab w:val="left" w:pos="2478"/>
        </w:tabs>
        <w:spacing w:before="80" w:line="252" w:lineRule="auto"/>
        <w:ind w:left="1440" w:right="618" w:hanging="720"/>
        <w:jc w:val="left"/>
        <w:rPr>
          <w:rFonts w:asciiTheme="majorBidi" w:hAnsiTheme="majorBidi" w:cstheme="majorBidi"/>
          <w:b/>
          <w:bCs/>
          <w:u w:val="single"/>
        </w:rPr>
      </w:pPr>
      <w:r w:rsidRPr="00EC6F75">
        <w:rPr>
          <w:rFonts w:asciiTheme="majorBidi" w:hAnsiTheme="majorBidi" w:cstheme="majorBidi"/>
          <w:b/>
          <w:bCs/>
          <w:u w:val="single"/>
        </w:rPr>
        <w:t>Enforcement of Parking Rules, Regulations, and Policies by Towing</w:t>
      </w:r>
    </w:p>
    <w:p w:rsidR="003150E3" w:rsidRPr="00EC6F75" w:rsidRDefault="003150E3" w:rsidP="00DB53E4">
      <w:pPr>
        <w:pStyle w:val="BodyText"/>
        <w:tabs>
          <w:tab w:val="left" w:pos="1440"/>
        </w:tabs>
        <w:spacing w:before="5"/>
        <w:ind w:left="1440" w:hanging="720"/>
        <w:rPr>
          <w:rFonts w:asciiTheme="majorBidi" w:hAnsiTheme="majorBidi" w:cstheme="majorBidi"/>
          <w:b/>
          <w:sz w:val="25"/>
        </w:rPr>
      </w:pPr>
    </w:p>
    <w:p w:rsidR="003150E3" w:rsidRPr="00EC6F75" w:rsidRDefault="003150E3" w:rsidP="00B62274">
      <w:pPr>
        <w:pStyle w:val="ListParagraph"/>
        <w:numPr>
          <w:ilvl w:val="1"/>
          <w:numId w:val="10"/>
        </w:numPr>
        <w:tabs>
          <w:tab w:val="left" w:pos="2448"/>
          <w:tab w:val="left" w:pos="2449"/>
        </w:tabs>
        <w:spacing w:line="252" w:lineRule="auto"/>
        <w:ind w:right="344"/>
        <w:rPr>
          <w:rFonts w:asciiTheme="majorBidi" w:hAnsiTheme="majorBidi" w:cstheme="majorBidi"/>
        </w:rPr>
      </w:pPr>
      <w:r w:rsidRPr="00EC6F75">
        <w:rPr>
          <w:rFonts w:asciiTheme="majorBidi" w:hAnsiTheme="majorBidi" w:cstheme="majorBidi"/>
          <w:sz w:val="23"/>
        </w:rPr>
        <w:t xml:space="preserve">Any Vehicle in </w:t>
      </w:r>
      <w:r w:rsidR="00B62274" w:rsidRPr="00EC6F75">
        <w:rPr>
          <w:rFonts w:asciiTheme="majorBidi" w:hAnsiTheme="majorBidi" w:cstheme="majorBidi"/>
          <w:sz w:val="23"/>
        </w:rPr>
        <w:t xml:space="preserve">the Common Area in </w:t>
      </w:r>
      <w:r w:rsidRPr="00EC6F75">
        <w:rPr>
          <w:rFonts w:asciiTheme="majorBidi" w:hAnsiTheme="majorBidi" w:cstheme="majorBidi"/>
          <w:sz w:val="23"/>
        </w:rPr>
        <w:t>violation of these Rules, Regulations, and Policies is subject to towing at the owner's risk. Vehicles parked in the fire lanes, or double parked behind another Vehicle will be towed as provided herein without notice.</w:t>
      </w:r>
    </w:p>
    <w:p w:rsidR="003150E3" w:rsidRPr="00EC6F75" w:rsidRDefault="003150E3" w:rsidP="00B62274">
      <w:pPr>
        <w:pStyle w:val="BodyText"/>
        <w:ind w:hanging="721"/>
        <w:rPr>
          <w:rFonts w:asciiTheme="majorBidi" w:hAnsiTheme="majorBidi" w:cstheme="majorBidi"/>
          <w:sz w:val="25"/>
        </w:rPr>
      </w:pPr>
    </w:p>
    <w:p w:rsidR="003150E3" w:rsidRPr="00EC6F75" w:rsidRDefault="003150E3" w:rsidP="00B62274">
      <w:pPr>
        <w:pStyle w:val="ListParagraph"/>
        <w:numPr>
          <w:ilvl w:val="1"/>
          <w:numId w:val="10"/>
        </w:numPr>
        <w:tabs>
          <w:tab w:val="left" w:pos="2443"/>
          <w:tab w:val="left" w:pos="2444"/>
        </w:tabs>
        <w:spacing w:before="1" w:line="249" w:lineRule="auto"/>
        <w:ind w:left="2160" w:right="868" w:hanging="720"/>
        <w:rPr>
          <w:rFonts w:asciiTheme="majorBidi" w:hAnsiTheme="majorBidi" w:cstheme="majorBidi"/>
          <w:sz w:val="23"/>
        </w:rPr>
      </w:pPr>
      <w:r w:rsidRPr="00EC6F75">
        <w:rPr>
          <w:rFonts w:asciiTheme="majorBidi" w:hAnsiTheme="majorBidi" w:cstheme="majorBidi"/>
          <w:sz w:val="23"/>
        </w:rPr>
        <w:t>Neither the Board nor the Association shall be responsible for damages and liabilities while Vehicles are in the care of the authorized towing company.</w:t>
      </w:r>
    </w:p>
    <w:p w:rsidR="003150E3" w:rsidRPr="00EC6F75" w:rsidRDefault="003150E3" w:rsidP="00B62274">
      <w:pPr>
        <w:pStyle w:val="BodyText"/>
        <w:spacing w:before="8"/>
        <w:ind w:left="2160" w:hanging="720"/>
        <w:rPr>
          <w:rFonts w:asciiTheme="majorBidi" w:hAnsiTheme="majorBidi" w:cstheme="majorBidi"/>
          <w:sz w:val="24"/>
        </w:rPr>
      </w:pPr>
    </w:p>
    <w:p w:rsidR="003150E3" w:rsidRPr="00EC6F75" w:rsidRDefault="003150E3" w:rsidP="00B62274">
      <w:pPr>
        <w:pStyle w:val="ListParagraph"/>
        <w:numPr>
          <w:ilvl w:val="1"/>
          <w:numId w:val="10"/>
        </w:numPr>
        <w:tabs>
          <w:tab w:val="left" w:pos="2438"/>
          <w:tab w:val="left" w:pos="2439"/>
        </w:tabs>
        <w:spacing w:before="1" w:line="249" w:lineRule="auto"/>
        <w:ind w:left="2160" w:right="381" w:hanging="720"/>
        <w:rPr>
          <w:rFonts w:asciiTheme="majorBidi" w:hAnsiTheme="majorBidi" w:cstheme="majorBidi"/>
          <w:sz w:val="23"/>
        </w:rPr>
      </w:pPr>
      <w:r w:rsidRPr="00EC6F75">
        <w:rPr>
          <w:rFonts w:asciiTheme="majorBidi" w:hAnsiTheme="majorBidi" w:cstheme="majorBidi"/>
          <w:sz w:val="23"/>
        </w:rPr>
        <w:t>The Board shall designate an authorized towing company to be used in the event there is a violation of these Rules, Regulations, and Policies.</w:t>
      </w:r>
    </w:p>
    <w:p w:rsidR="003150E3" w:rsidRPr="00EC6F75" w:rsidRDefault="003150E3" w:rsidP="00B62274">
      <w:pPr>
        <w:pStyle w:val="BodyText"/>
        <w:ind w:left="2160" w:hanging="720"/>
        <w:rPr>
          <w:rFonts w:asciiTheme="majorBidi" w:hAnsiTheme="majorBidi" w:cstheme="majorBidi"/>
          <w:sz w:val="24"/>
        </w:rPr>
      </w:pPr>
    </w:p>
    <w:p w:rsidR="003150E3" w:rsidRPr="00EC6F75" w:rsidRDefault="003150E3" w:rsidP="00B62274">
      <w:pPr>
        <w:pStyle w:val="ListParagraph"/>
        <w:numPr>
          <w:ilvl w:val="1"/>
          <w:numId w:val="10"/>
        </w:numPr>
        <w:tabs>
          <w:tab w:val="left" w:pos="2433"/>
          <w:tab w:val="left" w:pos="2434"/>
        </w:tabs>
        <w:spacing w:line="247" w:lineRule="auto"/>
        <w:ind w:left="2160" w:right="562" w:hanging="720"/>
        <w:rPr>
          <w:rFonts w:asciiTheme="majorBidi" w:hAnsiTheme="majorBidi" w:cstheme="majorBidi"/>
          <w:sz w:val="23"/>
        </w:rPr>
      </w:pPr>
      <w:r w:rsidRPr="00EC6F75">
        <w:rPr>
          <w:rFonts w:asciiTheme="majorBidi" w:hAnsiTheme="majorBidi" w:cstheme="majorBidi"/>
          <w:sz w:val="23"/>
        </w:rPr>
        <w:t>The Board or the Managing Agent shall be authorized to make a complaint to the designated towing company and request that any Vehicle parked in violation of these Rules, Regulations, and Policies be towed.</w:t>
      </w:r>
    </w:p>
    <w:p w:rsidR="003150E3" w:rsidRPr="00EC6F75" w:rsidRDefault="003150E3" w:rsidP="00B62274">
      <w:pPr>
        <w:pStyle w:val="BodyText"/>
        <w:spacing w:before="9"/>
        <w:ind w:left="2160" w:hanging="720"/>
        <w:rPr>
          <w:rFonts w:asciiTheme="majorBidi" w:hAnsiTheme="majorBidi" w:cstheme="majorBidi"/>
        </w:rPr>
      </w:pPr>
    </w:p>
    <w:p w:rsidR="003150E3" w:rsidRPr="00EC6F75" w:rsidRDefault="003150E3" w:rsidP="00B62274">
      <w:pPr>
        <w:pStyle w:val="ListParagraph"/>
        <w:numPr>
          <w:ilvl w:val="1"/>
          <w:numId w:val="10"/>
        </w:numPr>
        <w:tabs>
          <w:tab w:val="left" w:pos="2433"/>
          <w:tab w:val="left" w:pos="2434"/>
        </w:tabs>
        <w:spacing w:line="249" w:lineRule="auto"/>
        <w:ind w:left="2160" w:right="239" w:hanging="720"/>
        <w:rPr>
          <w:rFonts w:asciiTheme="majorBidi" w:hAnsiTheme="majorBidi" w:cstheme="majorBidi"/>
          <w:sz w:val="23"/>
        </w:rPr>
      </w:pPr>
      <w:r w:rsidRPr="00EC6F75">
        <w:rPr>
          <w:rFonts w:asciiTheme="majorBidi" w:hAnsiTheme="majorBidi" w:cstheme="majorBidi"/>
          <w:sz w:val="23"/>
        </w:rPr>
        <w:t xml:space="preserve">The Owner (or permitted assign) of a Reserved Parking Space, which space is being occupied by a Vehicle not owned or authorized by said Owner (or permitted assign) is hereby granted the authority to make a complaint to the designated towing company and request that the violating Vehicle be towed. Said Owner (or permitted assign) must notify the Board or the management agent to register a complaint as soon as possible following the towing incident. Identification will be required from the complaining Owner (or permitted assign) prior to any Vehicle being towed from a Reserved Parking Space. The complainant must present to the </w:t>
      </w:r>
      <w:r w:rsidRPr="00EC6F75">
        <w:rPr>
          <w:rFonts w:asciiTheme="majorBidi" w:hAnsiTheme="majorBidi" w:cstheme="majorBidi"/>
          <w:sz w:val="23"/>
        </w:rPr>
        <w:lastRenderedPageBreak/>
        <w:t>towing company a valid Virginia driver’s license exhibiting the address to which the Reserve Parking Space is assigned. If out of state, the complainant must present a current rental agreement.</w:t>
      </w:r>
      <w:r w:rsidR="00B62274" w:rsidRPr="00EC6F75">
        <w:rPr>
          <w:rFonts w:asciiTheme="majorBidi" w:hAnsiTheme="majorBidi" w:cstheme="majorBidi"/>
          <w:sz w:val="23"/>
        </w:rPr>
        <w:t xml:space="preserve"> </w:t>
      </w:r>
      <w:r w:rsidRPr="00EC6F75">
        <w:rPr>
          <w:rFonts w:asciiTheme="majorBidi" w:hAnsiTheme="majorBidi" w:cstheme="majorBidi"/>
          <w:sz w:val="23"/>
        </w:rPr>
        <w:t>Any Resident, who exceeds the authority herein granted and improperly acts shall be liable for all related costs. Subtenants are not authorized to act as agents of the Board for any towing decisions.</w:t>
      </w:r>
    </w:p>
    <w:p w:rsidR="003150E3" w:rsidRPr="00EC6F75" w:rsidRDefault="003150E3" w:rsidP="00B62274">
      <w:pPr>
        <w:pStyle w:val="BodyText"/>
        <w:spacing w:before="7"/>
        <w:ind w:left="2160" w:hanging="720"/>
        <w:rPr>
          <w:rFonts w:asciiTheme="majorBidi" w:hAnsiTheme="majorBidi" w:cstheme="majorBidi"/>
          <w:sz w:val="24"/>
        </w:rPr>
      </w:pPr>
    </w:p>
    <w:p w:rsidR="003150E3" w:rsidRPr="00EC6F75" w:rsidRDefault="003150E3" w:rsidP="00B62274">
      <w:pPr>
        <w:pStyle w:val="ListParagraph"/>
        <w:numPr>
          <w:ilvl w:val="1"/>
          <w:numId w:val="10"/>
        </w:numPr>
        <w:tabs>
          <w:tab w:val="left" w:pos="2425"/>
        </w:tabs>
        <w:spacing w:before="1" w:line="249" w:lineRule="auto"/>
        <w:ind w:left="2160" w:right="399" w:hanging="720"/>
        <w:rPr>
          <w:rFonts w:asciiTheme="majorBidi" w:hAnsiTheme="majorBidi" w:cstheme="majorBidi"/>
          <w:sz w:val="23"/>
        </w:rPr>
      </w:pPr>
      <w:r w:rsidRPr="00EC6F75">
        <w:rPr>
          <w:rFonts w:asciiTheme="majorBidi" w:hAnsiTheme="majorBidi" w:cstheme="majorBidi"/>
          <w:sz w:val="23"/>
        </w:rPr>
        <w:t>All costs of towing, damages due to the towing, storage of Vehicles after towing, retrieval of all Vehicles, or other applicable and or appropriate charges shall be the responsibility of the Vehicle owner whose Vehicle was towed.</w:t>
      </w:r>
    </w:p>
    <w:p w:rsidR="003150E3" w:rsidRPr="00EC6F75" w:rsidRDefault="003150E3" w:rsidP="003150E3">
      <w:pPr>
        <w:pStyle w:val="BodyText"/>
        <w:spacing w:before="3"/>
        <w:rPr>
          <w:rFonts w:asciiTheme="majorBidi" w:hAnsiTheme="majorBidi" w:cstheme="majorBidi"/>
          <w:sz w:val="24"/>
        </w:rPr>
      </w:pPr>
    </w:p>
    <w:p w:rsidR="003150E3" w:rsidRPr="00EC6F75" w:rsidRDefault="003150E3" w:rsidP="00EE137F">
      <w:pPr>
        <w:pStyle w:val="Heading1"/>
        <w:numPr>
          <w:ilvl w:val="0"/>
          <w:numId w:val="11"/>
        </w:numPr>
        <w:ind w:left="720" w:hanging="720"/>
        <w:rPr>
          <w:rFonts w:asciiTheme="majorBidi" w:hAnsiTheme="majorBidi" w:cstheme="majorBidi"/>
        </w:rPr>
      </w:pPr>
      <w:bookmarkStart w:id="1" w:name="_TOC_250007"/>
      <w:bookmarkEnd w:id="1"/>
      <w:r w:rsidRPr="00EC6F75">
        <w:rPr>
          <w:rFonts w:asciiTheme="majorBidi" w:hAnsiTheme="majorBidi" w:cstheme="majorBidi"/>
        </w:rPr>
        <w:t>TRASH</w:t>
      </w:r>
    </w:p>
    <w:p w:rsidR="003150E3" w:rsidRPr="00EC6F75" w:rsidRDefault="003150E3" w:rsidP="003150E3">
      <w:pPr>
        <w:pStyle w:val="BodyText"/>
        <w:spacing w:before="5"/>
        <w:rPr>
          <w:rFonts w:asciiTheme="majorBidi" w:hAnsiTheme="majorBidi" w:cstheme="majorBidi"/>
          <w:b/>
          <w:sz w:val="25"/>
        </w:rPr>
      </w:pPr>
    </w:p>
    <w:p w:rsidR="003150E3" w:rsidRPr="00EC6F75" w:rsidRDefault="003150E3" w:rsidP="00EE137F">
      <w:pPr>
        <w:pStyle w:val="Heading2"/>
        <w:numPr>
          <w:ilvl w:val="0"/>
          <w:numId w:val="8"/>
        </w:numPr>
        <w:ind w:left="1440" w:hanging="720"/>
        <w:jc w:val="left"/>
        <w:rPr>
          <w:rFonts w:asciiTheme="majorBidi" w:hAnsiTheme="majorBidi" w:cstheme="majorBidi"/>
        </w:rPr>
      </w:pPr>
      <w:r w:rsidRPr="00EC6F75">
        <w:rPr>
          <w:rFonts w:asciiTheme="majorBidi" w:hAnsiTheme="majorBidi" w:cstheme="majorBidi"/>
          <w:u w:val="thick" w:color="444444"/>
        </w:rPr>
        <w:t>General</w:t>
      </w:r>
    </w:p>
    <w:p w:rsidR="003150E3" w:rsidRPr="00EC6F75" w:rsidRDefault="003150E3" w:rsidP="003150E3">
      <w:pPr>
        <w:pStyle w:val="BodyText"/>
        <w:spacing w:before="3"/>
        <w:rPr>
          <w:rFonts w:asciiTheme="majorBidi" w:hAnsiTheme="majorBidi" w:cstheme="majorBidi"/>
          <w:b/>
          <w:sz w:val="24"/>
        </w:rPr>
      </w:pPr>
    </w:p>
    <w:p w:rsidR="003150E3" w:rsidRPr="00EC6F75" w:rsidRDefault="003150E3" w:rsidP="000B0018">
      <w:pPr>
        <w:pStyle w:val="ListParagraph"/>
        <w:numPr>
          <w:ilvl w:val="1"/>
          <w:numId w:val="8"/>
        </w:numPr>
        <w:spacing w:line="249" w:lineRule="auto"/>
        <w:ind w:left="2160" w:right="408"/>
        <w:rPr>
          <w:rFonts w:asciiTheme="majorBidi" w:hAnsiTheme="majorBidi" w:cstheme="majorBidi"/>
          <w:sz w:val="23"/>
        </w:rPr>
      </w:pPr>
      <w:r w:rsidRPr="00EC6F75">
        <w:rPr>
          <w:rFonts w:asciiTheme="majorBidi" w:hAnsiTheme="majorBidi" w:cstheme="majorBidi"/>
          <w:sz w:val="23"/>
        </w:rPr>
        <w:t xml:space="preserve">Trash blights a neighborhood. </w:t>
      </w:r>
      <w:r w:rsidRPr="00EC6F75">
        <w:rPr>
          <w:rFonts w:asciiTheme="majorBidi" w:hAnsiTheme="majorBidi" w:cstheme="majorBidi"/>
        </w:rPr>
        <w:t xml:space="preserve">It </w:t>
      </w:r>
      <w:r w:rsidRPr="00EC6F75">
        <w:rPr>
          <w:rFonts w:asciiTheme="majorBidi" w:hAnsiTheme="majorBidi" w:cstheme="majorBidi"/>
          <w:sz w:val="23"/>
        </w:rPr>
        <w:t xml:space="preserve">detracts from the pleasure of residing in that community. </w:t>
      </w:r>
      <w:r w:rsidRPr="00EC6F75">
        <w:rPr>
          <w:rFonts w:asciiTheme="majorBidi" w:hAnsiTheme="majorBidi" w:cstheme="majorBidi"/>
        </w:rPr>
        <w:t xml:space="preserve">It </w:t>
      </w:r>
      <w:r w:rsidRPr="00EC6F75">
        <w:rPr>
          <w:rFonts w:asciiTheme="majorBidi" w:hAnsiTheme="majorBidi" w:cstheme="majorBidi"/>
          <w:sz w:val="23"/>
        </w:rPr>
        <w:t xml:space="preserve">depreciates the property value. </w:t>
      </w:r>
      <w:r w:rsidRPr="00EC6F75">
        <w:rPr>
          <w:rFonts w:asciiTheme="majorBidi" w:hAnsiTheme="majorBidi" w:cstheme="majorBidi"/>
        </w:rPr>
        <w:t xml:space="preserve">It </w:t>
      </w:r>
      <w:r w:rsidRPr="00EC6F75">
        <w:rPr>
          <w:rFonts w:asciiTheme="majorBidi" w:hAnsiTheme="majorBidi" w:cstheme="majorBidi"/>
          <w:sz w:val="23"/>
        </w:rPr>
        <w:t>creates the appearance of a slum and invites vermin, rats, and other animals. Accordingly, the Board will strictly construe and aggressively pursue the enforcement of these Rules, Regulations, and Policies.</w:t>
      </w:r>
    </w:p>
    <w:p w:rsidR="003150E3" w:rsidRPr="00EC6F75" w:rsidRDefault="003150E3" w:rsidP="00863A24">
      <w:pPr>
        <w:pStyle w:val="Heading2"/>
        <w:numPr>
          <w:ilvl w:val="0"/>
          <w:numId w:val="8"/>
        </w:numPr>
        <w:spacing w:before="80"/>
        <w:ind w:left="1440" w:hanging="720"/>
        <w:jc w:val="left"/>
        <w:rPr>
          <w:rFonts w:asciiTheme="majorBidi" w:hAnsiTheme="majorBidi" w:cstheme="majorBidi"/>
          <w:sz w:val="27"/>
        </w:rPr>
      </w:pPr>
      <w:r w:rsidRPr="00EC6F75">
        <w:rPr>
          <w:rFonts w:asciiTheme="majorBidi" w:hAnsiTheme="majorBidi" w:cstheme="majorBidi"/>
          <w:u w:val="thick" w:color="494949"/>
        </w:rPr>
        <w:t>Trash Management</w:t>
      </w:r>
    </w:p>
    <w:p w:rsidR="003150E3" w:rsidRPr="00EC6F75" w:rsidRDefault="003150E3" w:rsidP="00863A24">
      <w:pPr>
        <w:pStyle w:val="ListParagraph"/>
        <w:numPr>
          <w:ilvl w:val="1"/>
          <w:numId w:val="8"/>
        </w:numPr>
        <w:tabs>
          <w:tab w:val="left" w:pos="2494"/>
          <w:tab w:val="left" w:pos="2495"/>
        </w:tabs>
        <w:spacing w:before="261" w:line="252" w:lineRule="auto"/>
        <w:ind w:left="2160" w:right="216"/>
        <w:rPr>
          <w:rFonts w:asciiTheme="majorBidi" w:hAnsiTheme="majorBidi" w:cstheme="majorBidi"/>
          <w:sz w:val="23"/>
        </w:rPr>
      </w:pPr>
      <w:r w:rsidRPr="00EC6F75">
        <w:rPr>
          <w:rFonts w:asciiTheme="majorBidi" w:hAnsiTheme="majorBidi" w:cstheme="majorBidi"/>
          <w:sz w:val="23"/>
        </w:rPr>
        <w:t xml:space="preserve">Household trash and recycling are collected </w:t>
      </w:r>
      <w:r w:rsidR="002003E9" w:rsidRPr="00EC6F75">
        <w:rPr>
          <w:rFonts w:asciiTheme="majorBidi" w:hAnsiTheme="majorBidi" w:cstheme="majorBidi"/>
          <w:sz w:val="23"/>
        </w:rPr>
        <w:t>on the communicated day</w:t>
      </w:r>
      <w:r w:rsidRPr="00EC6F75">
        <w:rPr>
          <w:rFonts w:asciiTheme="majorBidi" w:hAnsiTheme="majorBidi" w:cstheme="majorBidi"/>
          <w:sz w:val="23"/>
        </w:rPr>
        <w:t xml:space="preserve"> after 6:30 AM. There is no trash collection or recycling collection on Christmas, New </w:t>
      </w:r>
      <w:r w:rsidR="00863A24" w:rsidRPr="00EC6F75">
        <w:rPr>
          <w:rFonts w:asciiTheme="majorBidi" w:hAnsiTheme="majorBidi" w:cstheme="majorBidi"/>
          <w:sz w:val="23"/>
        </w:rPr>
        <w:t>Year’s,</w:t>
      </w:r>
      <w:r w:rsidRPr="00EC6F75">
        <w:rPr>
          <w:rFonts w:asciiTheme="majorBidi" w:hAnsiTheme="majorBidi" w:cstheme="majorBidi"/>
          <w:sz w:val="23"/>
        </w:rPr>
        <w:t xml:space="preserve"> or Thanksgiving.</w:t>
      </w:r>
    </w:p>
    <w:p w:rsidR="003150E3" w:rsidRPr="00EC6F75" w:rsidRDefault="003150E3" w:rsidP="00863A24">
      <w:pPr>
        <w:pStyle w:val="BodyText"/>
        <w:ind w:left="2160" w:hanging="720"/>
        <w:rPr>
          <w:rFonts w:asciiTheme="majorBidi" w:hAnsiTheme="majorBidi" w:cstheme="majorBidi"/>
          <w:sz w:val="25"/>
        </w:rPr>
      </w:pPr>
    </w:p>
    <w:p w:rsidR="003150E3" w:rsidRPr="00EC6F75" w:rsidRDefault="003150E3" w:rsidP="00863A24">
      <w:pPr>
        <w:pStyle w:val="ListParagraph"/>
        <w:numPr>
          <w:ilvl w:val="1"/>
          <w:numId w:val="8"/>
        </w:numPr>
        <w:tabs>
          <w:tab w:val="left" w:pos="2494"/>
          <w:tab w:val="left" w:pos="2495"/>
        </w:tabs>
        <w:spacing w:before="1" w:line="252" w:lineRule="auto"/>
        <w:ind w:left="2160" w:right="319"/>
        <w:rPr>
          <w:rFonts w:asciiTheme="majorBidi" w:hAnsiTheme="majorBidi" w:cstheme="majorBidi"/>
          <w:sz w:val="23"/>
        </w:rPr>
      </w:pPr>
      <w:r w:rsidRPr="00EC6F75">
        <w:rPr>
          <w:rFonts w:asciiTheme="majorBidi" w:hAnsiTheme="majorBidi" w:cstheme="majorBidi"/>
          <w:sz w:val="23"/>
        </w:rPr>
        <w:t xml:space="preserve">Household trash is to be placed in sturdy </w:t>
      </w:r>
      <w:r w:rsidR="002003E9" w:rsidRPr="00EC6F75">
        <w:rPr>
          <w:rFonts w:asciiTheme="majorBidi" w:hAnsiTheme="majorBidi" w:cstheme="majorBidi"/>
          <w:sz w:val="23"/>
        </w:rPr>
        <w:t>heavy-duty</w:t>
      </w:r>
      <w:r w:rsidRPr="00EC6F75">
        <w:rPr>
          <w:rFonts w:asciiTheme="majorBidi" w:hAnsiTheme="majorBidi" w:cstheme="majorBidi"/>
          <w:sz w:val="23"/>
        </w:rPr>
        <w:t xml:space="preserve"> containers with lids and placed at the base of the front steps of the town home.</w:t>
      </w:r>
    </w:p>
    <w:p w:rsidR="002003E9" w:rsidRPr="00EC6F75" w:rsidRDefault="002003E9" w:rsidP="002003E9">
      <w:pPr>
        <w:pStyle w:val="ListParagraph"/>
        <w:rPr>
          <w:rFonts w:asciiTheme="majorBidi" w:hAnsiTheme="majorBidi" w:cstheme="majorBidi"/>
          <w:sz w:val="23"/>
        </w:rPr>
      </w:pPr>
    </w:p>
    <w:p w:rsidR="002003E9" w:rsidRPr="00EC6F75" w:rsidRDefault="002003E9" w:rsidP="00863A24">
      <w:pPr>
        <w:pStyle w:val="ListParagraph"/>
        <w:numPr>
          <w:ilvl w:val="1"/>
          <w:numId w:val="8"/>
        </w:numPr>
        <w:tabs>
          <w:tab w:val="left" w:pos="2494"/>
          <w:tab w:val="left" w:pos="2495"/>
        </w:tabs>
        <w:spacing w:before="1" w:line="252" w:lineRule="auto"/>
        <w:ind w:left="2160" w:right="319"/>
        <w:rPr>
          <w:rFonts w:asciiTheme="majorBidi" w:hAnsiTheme="majorBidi" w:cstheme="majorBidi"/>
          <w:sz w:val="23"/>
        </w:rPr>
      </w:pPr>
      <w:r w:rsidRPr="00EC6F75">
        <w:rPr>
          <w:rFonts w:asciiTheme="majorBidi" w:hAnsiTheme="majorBidi" w:cstheme="majorBidi"/>
          <w:sz w:val="23"/>
        </w:rPr>
        <w:t>Trash and Recycling bins must have the Owner/Resident house number painted/written on them.</w:t>
      </w:r>
    </w:p>
    <w:p w:rsidR="003150E3" w:rsidRPr="00EC6F75" w:rsidRDefault="003150E3" w:rsidP="00863A24">
      <w:pPr>
        <w:pStyle w:val="BodyText"/>
        <w:spacing w:before="4"/>
        <w:ind w:left="2160" w:hanging="720"/>
        <w:rPr>
          <w:rFonts w:asciiTheme="majorBidi" w:hAnsiTheme="majorBidi" w:cstheme="majorBidi"/>
          <w:sz w:val="24"/>
        </w:rPr>
      </w:pPr>
    </w:p>
    <w:p w:rsidR="003150E3" w:rsidRPr="00EC6F75" w:rsidRDefault="003150E3" w:rsidP="00863A24">
      <w:pPr>
        <w:pStyle w:val="ListParagraph"/>
        <w:numPr>
          <w:ilvl w:val="1"/>
          <w:numId w:val="8"/>
        </w:numPr>
        <w:tabs>
          <w:tab w:val="left" w:pos="2487"/>
        </w:tabs>
        <w:spacing w:line="249" w:lineRule="auto"/>
        <w:ind w:left="2160" w:right="544"/>
        <w:rPr>
          <w:rFonts w:asciiTheme="majorBidi" w:hAnsiTheme="majorBidi" w:cstheme="majorBidi"/>
          <w:sz w:val="23"/>
        </w:rPr>
      </w:pPr>
      <w:r w:rsidRPr="00EC6F75">
        <w:rPr>
          <w:rFonts w:asciiTheme="majorBidi" w:hAnsiTheme="majorBidi" w:cstheme="majorBidi"/>
          <w:sz w:val="23"/>
        </w:rPr>
        <w:t>Trash and recycling</w:t>
      </w:r>
      <w:r w:rsidR="00EE137F" w:rsidRPr="00EC6F75">
        <w:rPr>
          <w:rFonts w:asciiTheme="majorBidi" w:hAnsiTheme="majorBidi" w:cstheme="majorBidi"/>
          <w:sz w:val="23"/>
        </w:rPr>
        <w:t xml:space="preserve"> are</w:t>
      </w:r>
      <w:r w:rsidRPr="00EC6F75">
        <w:rPr>
          <w:rFonts w:asciiTheme="majorBidi" w:hAnsiTheme="majorBidi" w:cstheme="majorBidi"/>
          <w:sz w:val="23"/>
        </w:rPr>
        <w:t xml:space="preserve"> not to be placed on the Common Area, which specifically includes the streets, Parking Spaces, the sidewalk, </w:t>
      </w:r>
      <w:r w:rsidR="00EE137F" w:rsidRPr="00EC6F75">
        <w:rPr>
          <w:rFonts w:asciiTheme="majorBidi" w:hAnsiTheme="majorBidi" w:cstheme="majorBidi"/>
          <w:sz w:val="23"/>
        </w:rPr>
        <w:t xml:space="preserve">(except where there is no space between an owner’s bottom step and the sidewalk) </w:t>
      </w:r>
      <w:r w:rsidRPr="00EC6F75">
        <w:rPr>
          <w:rFonts w:asciiTheme="majorBidi" w:hAnsiTheme="majorBidi" w:cstheme="majorBidi"/>
          <w:sz w:val="23"/>
        </w:rPr>
        <w:t xml:space="preserve">and the area on which no parking signs are located. </w:t>
      </w:r>
    </w:p>
    <w:p w:rsidR="00EE137F" w:rsidRPr="00EC6F75" w:rsidRDefault="00EE137F" w:rsidP="00863A24">
      <w:pPr>
        <w:pStyle w:val="BodyText"/>
        <w:spacing w:before="4"/>
        <w:ind w:left="2160" w:hanging="720"/>
        <w:rPr>
          <w:rFonts w:asciiTheme="majorBidi" w:hAnsiTheme="majorBidi" w:cstheme="majorBidi"/>
          <w:sz w:val="24"/>
        </w:rPr>
      </w:pPr>
    </w:p>
    <w:p w:rsidR="003150E3" w:rsidRPr="00EC6F75" w:rsidRDefault="003150E3" w:rsidP="00863A24">
      <w:pPr>
        <w:pStyle w:val="ListParagraph"/>
        <w:numPr>
          <w:ilvl w:val="1"/>
          <w:numId w:val="8"/>
        </w:numPr>
        <w:tabs>
          <w:tab w:val="left" w:pos="2486"/>
          <w:tab w:val="left" w:pos="2487"/>
        </w:tabs>
        <w:spacing w:before="1" w:line="249" w:lineRule="auto"/>
        <w:ind w:left="2160" w:right="380"/>
        <w:rPr>
          <w:rFonts w:asciiTheme="majorBidi" w:hAnsiTheme="majorBidi" w:cstheme="majorBidi"/>
          <w:sz w:val="23"/>
        </w:rPr>
      </w:pPr>
      <w:r w:rsidRPr="00EC6F75">
        <w:rPr>
          <w:rFonts w:asciiTheme="majorBidi" w:hAnsiTheme="majorBidi" w:cstheme="majorBidi"/>
          <w:sz w:val="23"/>
        </w:rPr>
        <w:t>All edible and wet garbage is to be placed in secure trash containers with lids to preclude birds and vermin from opening the container and spilling the contents on the ground.</w:t>
      </w:r>
    </w:p>
    <w:p w:rsidR="003150E3" w:rsidRPr="00EC6F75" w:rsidRDefault="003150E3" w:rsidP="00863A24">
      <w:pPr>
        <w:pStyle w:val="BodyText"/>
        <w:spacing w:before="4"/>
        <w:ind w:left="2160" w:hanging="720"/>
        <w:rPr>
          <w:rFonts w:asciiTheme="majorBidi" w:hAnsiTheme="majorBidi" w:cstheme="majorBidi"/>
          <w:sz w:val="24"/>
        </w:rPr>
      </w:pPr>
    </w:p>
    <w:p w:rsidR="003150E3" w:rsidRPr="00467CD6" w:rsidRDefault="003150E3" w:rsidP="00807FDD">
      <w:pPr>
        <w:pStyle w:val="ListParagraph"/>
        <w:numPr>
          <w:ilvl w:val="1"/>
          <w:numId w:val="8"/>
        </w:numPr>
        <w:tabs>
          <w:tab w:val="left" w:pos="2486"/>
          <w:tab w:val="left" w:pos="2487"/>
        </w:tabs>
        <w:spacing w:before="7" w:line="247" w:lineRule="auto"/>
        <w:ind w:left="2160" w:right="460"/>
        <w:rPr>
          <w:rFonts w:asciiTheme="majorBidi" w:hAnsiTheme="majorBidi" w:cstheme="majorBidi"/>
          <w:sz w:val="24"/>
        </w:rPr>
      </w:pPr>
      <w:r w:rsidRPr="00467CD6">
        <w:rPr>
          <w:rFonts w:asciiTheme="majorBidi" w:hAnsiTheme="majorBidi" w:cstheme="majorBidi"/>
          <w:sz w:val="23"/>
        </w:rPr>
        <w:t>Approved trash containers will be placed at the appropriate area on the morning of the pickup, before 6:30 AM, and no sooner than dusk the night before.</w:t>
      </w:r>
    </w:p>
    <w:p w:rsidR="003150E3" w:rsidRPr="00EC6F75" w:rsidRDefault="003150E3" w:rsidP="00863A24">
      <w:pPr>
        <w:pStyle w:val="ListParagraph"/>
        <w:numPr>
          <w:ilvl w:val="1"/>
          <w:numId w:val="8"/>
        </w:numPr>
        <w:tabs>
          <w:tab w:val="left" w:pos="2489"/>
          <w:tab w:val="left" w:pos="2490"/>
        </w:tabs>
        <w:spacing w:line="249" w:lineRule="auto"/>
        <w:ind w:left="2160" w:right="402"/>
        <w:rPr>
          <w:rFonts w:asciiTheme="majorBidi" w:hAnsiTheme="majorBidi" w:cstheme="majorBidi"/>
          <w:sz w:val="23"/>
        </w:rPr>
      </w:pPr>
      <w:r w:rsidRPr="00EC6F75">
        <w:rPr>
          <w:rFonts w:asciiTheme="majorBidi" w:hAnsiTheme="majorBidi" w:cstheme="majorBidi"/>
          <w:sz w:val="23"/>
        </w:rPr>
        <w:lastRenderedPageBreak/>
        <w:t>Paper trash and boxes must be crushed and placed in a recycling container, recyclable paper boxes or tied up in strong secured large clear trash bags.</w:t>
      </w:r>
    </w:p>
    <w:p w:rsidR="003150E3" w:rsidRPr="00EC6F75" w:rsidRDefault="003150E3" w:rsidP="00863A24">
      <w:pPr>
        <w:pStyle w:val="BodyText"/>
        <w:ind w:left="2160" w:hanging="720"/>
        <w:rPr>
          <w:rFonts w:asciiTheme="majorBidi" w:hAnsiTheme="majorBidi" w:cstheme="majorBidi"/>
          <w:sz w:val="24"/>
        </w:rPr>
      </w:pPr>
    </w:p>
    <w:p w:rsidR="003150E3" w:rsidRPr="00EC6F75" w:rsidRDefault="003150E3" w:rsidP="00863A24">
      <w:pPr>
        <w:pStyle w:val="ListParagraph"/>
        <w:numPr>
          <w:ilvl w:val="1"/>
          <w:numId w:val="8"/>
        </w:numPr>
        <w:tabs>
          <w:tab w:val="left" w:pos="2479"/>
          <w:tab w:val="left" w:pos="2480"/>
        </w:tabs>
        <w:spacing w:before="1" w:line="249" w:lineRule="auto"/>
        <w:ind w:left="2160" w:right="533"/>
        <w:rPr>
          <w:rFonts w:asciiTheme="majorBidi" w:hAnsiTheme="majorBidi" w:cstheme="majorBidi"/>
          <w:sz w:val="23"/>
        </w:rPr>
      </w:pPr>
      <w:r w:rsidRPr="00EC6F75">
        <w:rPr>
          <w:rFonts w:asciiTheme="majorBidi" w:hAnsiTheme="majorBidi" w:cstheme="majorBidi"/>
          <w:sz w:val="23"/>
        </w:rPr>
        <w:t xml:space="preserve">Recyclable trash will be placed at the base of the front steps of the town home </w:t>
      </w:r>
      <w:r w:rsidR="00944238" w:rsidRPr="00EC6F75">
        <w:rPr>
          <w:rFonts w:asciiTheme="majorBidi" w:hAnsiTheme="majorBidi" w:cstheme="majorBidi"/>
          <w:sz w:val="23"/>
        </w:rPr>
        <w:t xml:space="preserve">in the appropriate container </w:t>
      </w:r>
      <w:r w:rsidRPr="00EC6F75">
        <w:rPr>
          <w:rFonts w:asciiTheme="majorBidi" w:hAnsiTheme="majorBidi" w:cstheme="majorBidi"/>
          <w:sz w:val="23"/>
        </w:rPr>
        <w:t xml:space="preserve">on </w:t>
      </w:r>
      <w:r w:rsidR="00944238" w:rsidRPr="00EC6F75">
        <w:rPr>
          <w:rFonts w:asciiTheme="majorBidi" w:hAnsiTheme="majorBidi" w:cstheme="majorBidi"/>
          <w:sz w:val="23"/>
        </w:rPr>
        <w:t xml:space="preserve">the communicated day </w:t>
      </w:r>
      <w:r w:rsidRPr="00EC6F75">
        <w:rPr>
          <w:rFonts w:asciiTheme="majorBidi" w:hAnsiTheme="majorBidi" w:cstheme="majorBidi"/>
          <w:sz w:val="23"/>
        </w:rPr>
        <w:t>before 6:30 AM</w:t>
      </w:r>
      <w:r w:rsidR="00944238" w:rsidRPr="00EC6F75">
        <w:rPr>
          <w:rFonts w:asciiTheme="majorBidi" w:hAnsiTheme="majorBidi" w:cstheme="majorBidi"/>
          <w:sz w:val="23"/>
        </w:rPr>
        <w:t>.</w:t>
      </w:r>
      <w:r w:rsidRPr="00EC6F75">
        <w:rPr>
          <w:rFonts w:asciiTheme="majorBidi" w:hAnsiTheme="majorBidi" w:cstheme="majorBidi"/>
          <w:sz w:val="23"/>
        </w:rPr>
        <w:t xml:space="preserve"> </w:t>
      </w:r>
    </w:p>
    <w:p w:rsidR="003150E3" w:rsidRPr="00EC6F75" w:rsidRDefault="003150E3" w:rsidP="00863A24">
      <w:pPr>
        <w:pStyle w:val="BodyText"/>
        <w:spacing w:before="4"/>
        <w:ind w:left="2160" w:hanging="720"/>
        <w:rPr>
          <w:rFonts w:asciiTheme="majorBidi" w:hAnsiTheme="majorBidi" w:cstheme="majorBidi"/>
          <w:sz w:val="24"/>
        </w:rPr>
      </w:pPr>
    </w:p>
    <w:p w:rsidR="00863A24" w:rsidRPr="00EC6F75" w:rsidRDefault="003150E3" w:rsidP="00863A24">
      <w:pPr>
        <w:pStyle w:val="ListParagraph"/>
        <w:numPr>
          <w:ilvl w:val="1"/>
          <w:numId w:val="8"/>
        </w:numPr>
        <w:tabs>
          <w:tab w:val="left" w:pos="2467"/>
          <w:tab w:val="left" w:pos="2468"/>
        </w:tabs>
        <w:spacing w:line="252" w:lineRule="auto"/>
        <w:ind w:left="2160" w:right="247"/>
        <w:rPr>
          <w:rFonts w:asciiTheme="majorBidi" w:hAnsiTheme="majorBidi" w:cstheme="majorBidi"/>
          <w:sz w:val="23"/>
        </w:rPr>
      </w:pPr>
      <w:r w:rsidRPr="00EC6F75">
        <w:rPr>
          <w:rFonts w:asciiTheme="majorBidi" w:hAnsiTheme="majorBidi" w:cstheme="majorBidi"/>
          <w:sz w:val="23"/>
        </w:rPr>
        <w:t xml:space="preserve">Trash/recycling not picked up by the trash company must be </w:t>
      </w:r>
      <w:r w:rsidR="00863A24" w:rsidRPr="00EC6F75">
        <w:rPr>
          <w:rFonts w:asciiTheme="majorBidi" w:hAnsiTheme="majorBidi" w:cstheme="majorBidi"/>
          <w:sz w:val="23"/>
        </w:rPr>
        <w:t xml:space="preserve">out of sight </w:t>
      </w:r>
      <w:r w:rsidR="00301D7E">
        <w:rPr>
          <w:rFonts w:asciiTheme="majorBidi" w:hAnsiTheme="majorBidi" w:cstheme="majorBidi"/>
          <w:sz w:val="23"/>
        </w:rPr>
        <w:t xml:space="preserve">or </w:t>
      </w:r>
      <w:r w:rsidR="00863A24" w:rsidRPr="00EC6F75">
        <w:rPr>
          <w:rFonts w:asciiTheme="majorBidi" w:hAnsiTheme="majorBidi" w:cstheme="majorBidi"/>
          <w:sz w:val="23"/>
        </w:rPr>
        <w:t>within the townhome</w:t>
      </w:r>
      <w:r w:rsidRPr="00EC6F75">
        <w:rPr>
          <w:rFonts w:asciiTheme="majorBidi" w:hAnsiTheme="majorBidi" w:cstheme="majorBidi"/>
          <w:sz w:val="23"/>
        </w:rPr>
        <w:t xml:space="preserve"> property on the same day as placed outside. </w:t>
      </w:r>
    </w:p>
    <w:p w:rsidR="00863A24" w:rsidRPr="00EC6F75" w:rsidRDefault="00863A24" w:rsidP="00863A24">
      <w:pPr>
        <w:pStyle w:val="ListParagraph"/>
        <w:ind w:left="2160" w:hanging="720"/>
        <w:rPr>
          <w:rFonts w:asciiTheme="majorBidi" w:hAnsiTheme="majorBidi" w:cstheme="majorBidi"/>
          <w:sz w:val="23"/>
        </w:rPr>
      </w:pPr>
    </w:p>
    <w:p w:rsidR="003150E3" w:rsidRPr="00EC6F75" w:rsidRDefault="003150E3" w:rsidP="00863A24">
      <w:pPr>
        <w:pStyle w:val="ListParagraph"/>
        <w:numPr>
          <w:ilvl w:val="1"/>
          <w:numId w:val="8"/>
        </w:numPr>
        <w:tabs>
          <w:tab w:val="left" w:pos="2467"/>
          <w:tab w:val="left" w:pos="2468"/>
        </w:tabs>
        <w:spacing w:line="252" w:lineRule="auto"/>
        <w:ind w:left="2160" w:right="247"/>
        <w:rPr>
          <w:rFonts w:asciiTheme="majorBidi" w:hAnsiTheme="majorBidi" w:cstheme="majorBidi"/>
          <w:sz w:val="23"/>
        </w:rPr>
      </w:pPr>
      <w:r w:rsidRPr="00EC6F75">
        <w:rPr>
          <w:rFonts w:asciiTheme="majorBidi" w:hAnsiTheme="majorBidi" w:cstheme="majorBidi"/>
          <w:sz w:val="23"/>
        </w:rPr>
        <w:t>Trash and recycling containers shall not be stored on the front stoops or anywhere in the front of the Lot unless they are out of sight.</w:t>
      </w:r>
    </w:p>
    <w:p w:rsidR="003150E3" w:rsidRPr="00EC6F75" w:rsidRDefault="003150E3" w:rsidP="00863A24">
      <w:pPr>
        <w:pStyle w:val="BodyText"/>
        <w:spacing w:before="6"/>
        <w:ind w:left="2160" w:hanging="720"/>
        <w:rPr>
          <w:rFonts w:asciiTheme="majorBidi" w:hAnsiTheme="majorBidi" w:cstheme="majorBidi"/>
        </w:rPr>
      </w:pPr>
    </w:p>
    <w:p w:rsidR="00D05D9C" w:rsidRPr="00D05D9C" w:rsidRDefault="003150E3" w:rsidP="00FE3463">
      <w:pPr>
        <w:pStyle w:val="ListParagraph"/>
        <w:numPr>
          <w:ilvl w:val="1"/>
          <w:numId w:val="8"/>
        </w:numPr>
        <w:tabs>
          <w:tab w:val="left" w:pos="2471"/>
        </w:tabs>
        <w:spacing w:line="250" w:lineRule="auto"/>
        <w:ind w:left="2160" w:right="533"/>
        <w:rPr>
          <w:rFonts w:asciiTheme="majorBidi" w:hAnsiTheme="majorBidi" w:cstheme="majorBidi"/>
          <w:sz w:val="23"/>
        </w:rPr>
      </w:pPr>
      <w:r w:rsidRPr="00D05D9C">
        <w:rPr>
          <w:rFonts w:asciiTheme="majorBidi" w:hAnsiTheme="majorBidi" w:cstheme="majorBidi"/>
          <w:sz w:val="23"/>
        </w:rPr>
        <w:t>Oversized trash items such as stoves, refrigerators, TV's, computers, washers, dryers, appliances, mattresses, and furniture, etc., are disposed of by contacting the trash company. Refrigerators will have the Freon gas emptied per county, state and federal regulation</w:t>
      </w:r>
      <w:r w:rsidR="00944238" w:rsidRPr="00D05D9C">
        <w:rPr>
          <w:rFonts w:asciiTheme="majorBidi" w:hAnsiTheme="majorBidi" w:cstheme="majorBidi"/>
          <w:sz w:val="23"/>
        </w:rPr>
        <w:t xml:space="preserve"> and the doors removed</w:t>
      </w:r>
      <w:r w:rsidRPr="00D05D9C">
        <w:rPr>
          <w:rFonts w:asciiTheme="majorBidi" w:hAnsiTheme="majorBidi" w:cstheme="majorBidi"/>
          <w:sz w:val="23"/>
        </w:rPr>
        <w:t xml:space="preserve">. Such items shall not be placed outside until the </w:t>
      </w:r>
      <w:r w:rsidR="00B22EE2" w:rsidRPr="00D05D9C">
        <w:rPr>
          <w:rFonts w:asciiTheme="majorBidi" w:hAnsiTheme="majorBidi" w:cstheme="majorBidi"/>
          <w:sz w:val="23"/>
        </w:rPr>
        <w:t xml:space="preserve">day before the </w:t>
      </w:r>
      <w:r w:rsidRPr="00D05D9C">
        <w:rPr>
          <w:rFonts w:asciiTheme="majorBidi" w:hAnsiTheme="majorBidi" w:cstheme="majorBidi"/>
          <w:sz w:val="23"/>
        </w:rPr>
        <w:t xml:space="preserve">scheduled collection day. Items not picked up on the scheduled collection day </w:t>
      </w:r>
      <w:r w:rsidR="00B22EE2" w:rsidRPr="00D05D9C">
        <w:rPr>
          <w:rFonts w:asciiTheme="majorBidi" w:hAnsiTheme="majorBidi" w:cstheme="majorBidi"/>
          <w:sz w:val="23"/>
        </w:rPr>
        <w:t xml:space="preserve">cannot remain outside the property for more than 7 days. </w:t>
      </w:r>
    </w:p>
    <w:p w:rsidR="00D05D9C" w:rsidRPr="00D05D9C" w:rsidRDefault="00D05D9C" w:rsidP="00D05D9C">
      <w:pPr>
        <w:pStyle w:val="ListParagraph"/>
        <w:rPr>
          <w:rFonts w:asciiTheme="majorBidi" w:hAnsiTheme="majorBidi" w:cstheme="majorBidi"/>
          <w:sz w:val="23"/>
        </w:rPr>
      </w:pPr>
    </w:p>
    <w:p w:rsidR="003150E3" w:rsidRPr="00D05D9C" w:rsidRDefault="003150E3" w:rsidP="00FE3463">
      <w:pPr>
        <w:pStyle w:val="ListParagraph"/>
        <w:numPr>
          <w:ilvl w:val="1"/>
          <w:numId w:val="8"/>
        </w:numPr>
        <w:tabs>
          <w:tab w:val="left" w:pos="2471"/>
        </w:tabs>
        <w:spacing w:line="250" w:lineRule="auto"/>
        <w:ind w:left="2160" w:right="533"/>
        <w:rPr>
          <w:rFonts w:asciiTheme="majorBidi" w:hAnsiTheme="majorBidi" w:cstheme="majorBidi"/>
          <w:sz w:val="23"/>
        </w:rPr>
      </w:pPr>
      <w:r w:rsidRPr="00D05D9C">
        <w:rPr>
          <w:rFonts w:asciiTheme="majorBidi" w:hAnsiTheme="majorBidi" w:cstheme="majorBidi"/>
          <w:sz w:val="23"/>
        </w:rPr>
        <w:t xml:space="preserve">Hazardous waste must be properly disposed of in accordance with county, </w:t>
      </w:r>
      <w:proofErr w:type="gramStart"/>
      <w:r w:rsidRPr="00D05D9C">
        <w:rPr>
          <w:rFonts w:asciiTheme="majorBidi" w:hAnsiTheme="majorBidi" w:cstheme="majorBidi"/>
          <w:sz w:val="23"/>
        </w:rPr>
        <w:t>state</w:t>
      </w:r>
      <w:proofErr w:type="gramEnd"/>
      <w:r w:rsidRPr="00D05D9C">
        <w:rPr>
          <w:rFonts w:asciiTheme="majorBidi" w:hAnsiTheme="majorBidi" w:cstheme="majorBidi"/>
          <w:sz w:val="23"/>
        </w:rPr>
        <w:t xml:space="preserve"> and federal regulations. Hazardous waste will not be placed with the regular trash. It must be taken to the county Hazardous waste collection site by the homeowner or resident.</w:t>
      </w:r>
    </w:p>
    <w:p w:rsidR="003150E3" w:rsidRPr="00D05D9C" w:rsidRDefault="003150E3" w:rsidP="00863A24">
      <w:pPr>
        <w:pStyle w:val="BodyText"/>
        <w:spacing w:before="7"/>
        <w:ind w:left="2160" w:hanging="720"/>
        <w:rPr>
          <w:rFonts w:asciiTheme="majorBidi" w:hAnsiTheme="majorBidi" w:cstheme="majorBidi"/>
        </w:rPr>
      </w:pPr>
    </w:p>
    <w:p w:rsidR="003150E3" w:rsidRPr="00EC6F75" w:rsidRDefault="003150E3" w:rsidP="00863A24">
      <w:pPr>
        <w:pStyle w:val="ListParagraph"/>
        <w:numPr>
          <w:ilvl w:val="1"/>
          <w:numId w:val="8"/>
        </w:numPr>
        <w:tabs>
          <w:tab w:val="left" w:pos="2481"/>
          <w:tab w:val="left" w:pos="2482"/>
        </w:tabs>
        <w:spacing w:line="252" w:lineRule="auto"/>
        <w:ind w:left="2160" w:right="593"/>
        <w:rPr>
          <w:rFonts w:asciiTheme="majorBidi" w:hAnsiTheme="majorBidi" w:cstheme="majorBidi"/>
          <w:sz w:val="23"/>
        </w:rPr>
      </w:pPr>
      <w:r w:rsidRPr="00EC6F75">
        <w:rPr>
          <w:rFonts w:asciiTheme="majorBidi" w:hAnsiTheme="majorBidi" w:cstheme="majorBidi"/>
          <w:sz w:val="23"/>
        </w:rPr>
        <w:t xml:space="preserve">Violators of the trash regulations should be reported to the Board through the management company. Violators will be fined $50 for every occurrence regarding trash, </w:t>
      </w:r>
      <w:proofErr w:type="gramStart"/>
      <w:r w:rsidRPr="00EC6F75">
        <w:rPr>
          <w:rFonts w:asciiTheme="majorBidi" w:hAnsiTheme="majorBidi" w:cstheme="majorBidi"/>
          <w:sz w:val="23"/>
        </w:rPr>
        <w:t>recycling</w:t>
      </w:r>
      <w:proofErr w:type="gramEnd"/>
      <w:r w:rsidRPr="00EC6F75">
        <w:rPr>
          <w:rFonts w:asciiTheme="majorBidi" w:hAnsiTheme="majorBidi" w:cstheme="majorBidi"/>
          <w:sz w:val="23"/>
        </w:rPr>
        <w:t xml:space="preserve"> and hazardous waste in addition to any other remedies provided by these Rule, Regulations, and Policies, the By-Laws and the Declaration.</w:t>
      </w:r>
    </w:p>
    <w:p w:rsidR="003150E3" w:rsidRPr="00EC6F75" w:rsidRDefault="003150E3" w:rsidP="003150E3">
      <w:pPr>
        <w:pStyle w:val="BodyText"/>
        <w:spacing w:before="3"/>
        <w:rPr>
          <w:rFonts w:asciiTheme="majorBidi" w:hAnsiTheme="majorBidi" w:cstheme="majorBidi"/>
        </w:rPr>
      </w:pPr>
    </w:p>
    <w:p w:rsidR="003150E3" w:rsidRPr="00EC6F75" w:rsidRDefault="003150E3" w:rsidP="00863A24">
      <w:pPr>
        <w:pStyle w:val="Heading1"/>
        <w:numPr>
          <w:ilvl w:val="0"/>
          <w:numId w:val="11"/>
        </w:numPr>
        <w:ind w:left="720" w:hanging="720"/>
        <w:rPr>
          <w:rFonts w:asciiTheme="majorBidi" w:hAnsiTheme="majorBidi" w:cstheme="majorBidi"/>
          <w:color w:val="494949"/>
        </w:rPr>
      </w:pPr>
      <w:bookmarkStart w:id="2" w:name="_TOC_250006"/>
      <w:r w:rsidRPr="00EC6F75">
        <w:rPr>
          <w:rFonts w:asciiTheme="majorBidi" w:hAnsiTheme="majorBidi" w:cstheme="majorBidi"/>
          <w:color w:val="494949"/>
          <w:u w:val="thick" w:color="494949"/>
        </w:rPr>
        <w:t xml:space="preserve">PROPERTY </w:t>
      </w:r>
      <w:bookmarkEnd w:id="2"/>
      <w:r w:rsidRPr="00EC6F75">
        <w:rPr>
          <w:rFonts w:asciiTheme="majorBidi" w:hAnsiTheme="majorBidi" w:cstheme="majorBidi"/>
          <w:color w:val="494949"/>
          <w:u w:val="thick" w:color="494949"/>
        </w:rPr>
        <w:t>MAINTENANCE</w:t>
      </w:r>
    </w:p>
    <w:p w:rsidR="003150E3" w:rsidRPr="00EC6F75" w:rsidRDefault="003150E3" w:rsidP="003150E3">
      <w:pPr>
        <w:pStyle w:val="BodyText"/>
        <w:spacing w:before="8"/>
        <w:rPr>
          <w:rFonts w:asciiTheme="majorBidi" w:hAnsiTheme="majorBidi" w:cstheme="majorBidi"/>
          <w:b/>
          <w:sz w:val="24"/>
        </w:rPr>
      </w:pPr>
    </w:p>
    <w:p w:rsidR="003150E3" w:rsidRPr="00EC6F75" w:rsidRDefault="003150E3" w:rsidP="00863A24">
      <w:pPr>
        <w:pStyle w:val="ListParagraph"/>
        <w:numPr>
          <w:ilvl w:val="0"/>
          <w:numId w:val="7"/>
        </w:numPr>
        <w:spacing w:line="249" w:lineRule="auto"/>
        <w:ind w:left="1440" w:right="358" w:hanging="720"/>
        <w:rPr>
          <w:rFonts w:asciiTheme="majorBidi" w:hAnsiTheme="majorBidi" w:cstheme="majorBidi"/>
          <w:sz w:val="23"/>
        </w:rPr>
      </w:pPr>
      <w:r w:rsidRPr="00EC6F75">
        <w:rPr>
          <w:rFonts w:asciiTheme="majorBidi" w:hAnsiTheme="majorBidi" w:cstheme="majorBidi"/>
          <w:sz w:val="23"/>
        </w:rPr>
        <w:t>The Board employs a landscaping company to provide lawn and shrubbery maintenance on the Common Area and for the front yards of each Lot. Owners are encouraged to improve their Lot by planting flowers on lawns and in containers located on the front porch.</w:t>
      </w:r>
    </w:p>
    <w:p w:rsidR="003150E3" w:rsidRPr="00EC6F75" w:rsidRDefault="003150E3" w:rsidP="003150E3">
      <w:pPr>
        <w:pStyle w:val="BodyText"/>
        <w:spacing w:before="7"/>
        <w:rPr>
          <w:rFonts w:asciiTheme="majorBidi" w:hAnsiTheme="majorBidi" w:cstheme="majorBidi"/>
          <w:sz w:val="24"/>
        </w:rPr>
      </w:pPr>
    </w:p>
    <w:p w:rsidR="003150E3" w:rsidRPr="00EC6F75" w:rsidRDefault="003150E3" w:rsidP="00863A24">
      <w:pPr>
        <w:pStyle w:val="ListParagraph"/>
        <w:numPr>
          <w:ilvl w:val="0"/>
          <w:numId w:val="7"/>
        </w:numPr>
        <w:spacing w:before="1" w:line="247" w:lineRule="auto"/>
        <w:ind w:left="1440" w:right="274" w:hanging="720"/>
        <w:rPr>
          <w:rFonts w:asciiTheme="majorBidi" w:hAnsiTheme="majorBidi" w:cstheme="majorBidi"/>
          <w:sz w:val="23"/>
        </w:rPr>
      </w:pPr>
      <w:r w:rsidRPr="00EC6F75">
        <w:rPr>
          <w:rFonts w:asciiTheme="majorBidi" w:hAnsiTheme="majorBidi" w:cstheme="majorBidi"/>
          <w:sz w:val="23"/>
        </w:rPr>
        <w:t xml:space="preserve">Each Lot must be maintained in such condition as to present an attractive appearance from the curb and from the adjacent Lots. The values of our property and our individual right to enjoy our property require each Lot to be maintained in a safe, clean, </w:t>
      </w:r>
      <w:proofErr w:type="gramStart"/>
      <w:r w:rsidRPr="00EC6F75">
        <w:rPr>
          <w:rFonts w:asciiTheme="majorBidi" w:hAnsiTheme="majorBidi" w:cstheme="majorBidi"/>
          <w:sz w:val="23"/>
        </w:rPr>
        <w:t>neat</w:t>
      </w:r>
      <w:proofErr w:type="gramEnd"/>
      <w:r w:rsidRPr="00EC6F75">
        <w:rPr>
          <w:rFonts w:asciiTheme="majorBidi" w:hAnsiTheme="majorBidi" w:cstheme="majorBidi"/>
          <w:sz w:val="23"/>
        </w:rPr>
        <w:t xml:space="preserve"> and attractive state.</w:t>
      </w:r>
    </w:p>
    <w:p w:rsidR="003150E3" w:rsidRPr="00EC6F75" w:rsidRDefault="003150E3" w:rsidP="00863A24">
      <w:pPr>
        <w:pStyle w:val="BodyText"/>
        <w:spacing w:before="8"/>
        <w:ind w:left="1440" w:hanging="720"/>
        <w:rPr>
          <w:rFonts w:asciiTheme="majorBidi" w:hAnsiTheme="majorBidi" w:cstheme="majorBidi"/>
          <w:sz w:val="24"/>
        </w:rPr>
      </w:pPr>
    </w:p>
    <w:p w:rsidR="003150E3" w:rsidRPr="00EC6F75" w:rsidRDefault="003150E3" w:rsidP="00863A24">
      <w:pPr>
        <w:pStyle w:val="ListParagraph"/>
        <w:numPr>
          <w:ilvl w:val="0"/>
          <w:numId w:val="7"/>
        </w:numPr>
        <w:spacing w:line="249" w:lineRule="auto"/>
        <w:ind w:left="1440" w:right="212" w:hanging="720"/>
        <w:rPr>
          <w:rFonts w:asciiTheme="majorBidi" w:hAnsiTheme="majorBidi" w:cstheme="majorBidi"/>
          <w:sz w:val="23"/>
        </w:rPr>
      </w:pPr>
      <w:r w:rsidRPr="00EC6F75">
        <w:rPr>
          <w:rFonts w:asciiTheme="majorBidi" w:hAnsiTheme="majorBidi" w:cstheme="majorBidi"/>
          <w:sz w:val="23"/>
        </w:rPr>
        <w:lastRenderedPageBreak/>
        <w:t>Trash containers, yard maintenance equipment, vehicle parts, children's toys, chairs, etc., may not be stored on the front porches or in the front of the Lots. All objects must be stored out of sight inside the town home or rear courtyard.</w:t>
      </w:r>
    </w:p>
    <w:p w:rsidR="003150E3" w:rsidRPr="00EC6F75" w:rsidRDefault="003150E3" w:rsidP="00863A24">
      <w:pPr>
        <w:pStyle w:val="BodyText"/>
        <w:spacing w:before="4"/>
        <w:ind w:left="1440" w:hanging="720"/>
        <w:rPr>
          <w:rFonts w:asciiTheme="majorBidi" w:hAnsiTheme="majorBidi" w:cstheme="majorBidi"/>
          <w:sz w:val="24"/>
        </w:rPr>
      </w:pPr>
    </w:p>
    <w:p w:rsidR="003150E3" w:rsidRPr="00EC6F75" w:rsidRDefault="003150E3" w:rsidP="00863A24">
      <w:pPr>
        <w:pStyle w:val="ListParagraph"/>
        <w:numPr>
          <w:ilvl w:val="0"/>
          <w:numId w:val="7"/>
        </w:numPr>
        <w:spacing w:before="1" w:line="249" w:lineRule="auto"/>
        <w:ind w:left="1440" w:right="172" w:hanging="720"/>
        <w:rPr>
          <w:rFonts w:asciiTheme="majorBidi" w:hAnsiTheme="majorBidi" w:cstheme="majorBidi"/>
          <w:sz w:val="23"/>
        </w:rPr>
      </w:pPr>
      <w:r w:rsidRPr="00EC6F75">
        <w:rPr>
          <w:rFonts w:asciiTheme="majorBidi" w:hAnsiTheme="majorBidi" w:cstheme="majorBidi"/>
          <w:sz w:val="23"/>
        </w:rPr>
        <w:t xml:space="preserve">Front, back and side yards are to have grass and weeds </w:t>
      </w:r>
      <w:r w:rsidR="006E328D" w:rsidRPr="00EC6F75">
        <w:rPr>
          <w:rFonts w:asciiTheme="majorBidi" w:hAnsiTheme="majorBidi" w:cstheme="majorBidi"/>
          <w:sz w:val="23"/>
        </w:rPr>
        <w:t xml:space="preserve">neatly </w:t>
      </w:r>
      <w:r w:rsidRPr="00EC6F75">
        <w:rPr>
          <w:rFonts w:asciiTheme="majorBidi" w:hAnsiTheme="majorBidi" w:cstheme="majorBidi"/>
          <w:sz w:val="23"/>
        </w:rPr>
        <w:t>trimmed</w:t>
      </w:r>
      <w:r w:rsidR="006E328D" w:rsidRPr="00EC6F75">
        <w:rPr>
          <w:rFonts w:asciiTheme="majorBidi" w:hAnsiTheme="majorBidi" w:cstheme="majorBidi"/>
          <w:sz w:val="23"/>
        </w:rPr>
        <w:t>.</w:t>
      </w:r>
    </w:p>
    <w:p w:rsidR="003150E3" w:rsidRPr="00EC6F75" w:rsidRDefault="003150E3" w:rsidP="00863A24">
      <w:pPr>
        <w:pStyle w:val="BodyText"/>
        <w:ind w:left="1440" w:hanging="720"/>
        <w:rPr>
          <w:rFonts w:asciiTheme="majorBidi" w:hAnsiTheme="majorBidi" w:cstheme="majorBidi"/>
          <w:sz w:val="24"/>
        </w:rPr>
      </w:pPr>
    </w:p>
    <w:p w:rsidR="00863A24" w:rsidRPr="00EC6F75" w:rsidRDefault="003150E3" w:rsidP="00863A24">
      <w:pPr>
        <w:pStyle w:val="ListParagraph"/>
        <w:numPr>
          <w:ilvl w:val="0"/>
          <w:numId w:val="7"/>
        </w:numPr>
        <w:spacing w:before="1"/>
        <w:ind w:left="1440" w:hanging="720"/>
        <w:rPr>
          <w:rFonts w:asciiTheme="majorBidi" w:hAnsiTheme="majorBidi" w:cstheme="majorBidi"/>
          <w:sz w:val="25"/>
        </w:rPr>
      </w:pPr>
      <w:r w:rsidRPr="00EC6F75">
        <w:rPr>
          <w:rFonts w:asciiTheme="majorBidi" w:hAnsiTheme="majorBidi" w:cstheme="majorBidi"/>
          <w:sz w:val="23"/>
        </w:rPr>
        <w:t xml:space="preserve">All shrubbery and trees are to be trimmed and pruned. </w:t>
      </w:r>
      <w:r w:rsidR="00863A24" w:rsidRPr="00EC6F75">
        <w:rPr>
          <w:rFonts w:asciiTheme="majorBidi" w:hAnsiTheme="majorBidi" w:cstheme="majorBidi"/>
          <w:sz w:val="23"/>
        </w:rPr>
        <w:br/>
      </w:r>
    </w:p>
    <w:p w:rsidR="003150E3" w:rsidRPr="00EC6F75" w:rsidRDefault="003150E3" w:rsidP="00863A24">
      <w:pPr>
        <w:pStyle w:val="ListParagraph"/>
        <w:numPr>
          <w:ilvl w:val="0"/>
          <w:numId w:val="7"/>
        </w:numPr>
        <w:spacing w:line="249" w:lineRule="auto"/>
        <w:ind w:left="1440" w:right="515" w:hanging="720"/>
        <w:rPr>
          <w:rFonts w:asciiTheme="majorBidi" w:hAnsiTheme="majorBidi" w:cstheme="majorBidi"/>
          <w:sz w:val="23"/>
        </w:rPr>
      </w:pPr>
      <w:r w:rsidRPr="00EC6F75">
        <w:rPr>
          <w:rFonts w:asciiTheme="majorBidi" w:hAnsiTheme="majorBidi" w:cstheme="majorBidi"/>
          <w:sz w:val="23"/>
        </w:rPr>
        <w:t>All fences between Lots and in the rear of Lots are to be in upright, stable, and presentable condition</w:t>
      </w:r>
      <w:r w:rsidR="005E0173" w:rsidRPr="00EC6F75">
        <w:rPr>
          <w:rFonts w:asciiTheme="majorBidi" w:hAnsiTheme="majorBidi" w:cstheme="majorBidi"/>
          <w:sz w:val="23"/>
        </w:rPr>
        <w:t xml:space="preserve">. Fences </w:t>
      </w:r>
      <w:r w:rsidR="00070AC9" w:rsidRPr="00EC6F75">
        <w:rPr>
          <w:rFonts w:asciiTheme="majorBidi" w:hAnsiTheme="majorBidi" w:cstheme="majorBidi"/>
          <w:sz w:val="23"/>
        </w:rPr>
        <w:t>may be painted. Ask a B</w:t>
      </w:r>
      <w:r w:rsidR="005E0173" w:rsidRPr="00EC6F75">
        <w:rPr>
          <w:rFonts w:asciiTheme="majorBidi" w:hAnsiTheme="majorBidi" w:cstheme="majorBidi"/>
          <w:sz w:val="23"/>
        </w:rPr>
        <w:t>oard Member for approved colors</w:t>
      </w:r>
      <w:r w:rsidRPr="00EC6F75">
        <w:rPr>
          <w:rFonts w:asciiTheme="majorBidi" w:hAnsiTheme="majorBidi" w:cstheme="majorBidi"/>
          <w:sz w:val="23"/>
        </w:rPr>
        <w:t xml:space="preserve">. </w:t>
      </w:r>
    </w:p>
    <w:p w:rsidR="003150E3" w:rsidRPr="00EC6F75" w:rsidRDefault="003150E3" w:rsidP="00863A24">
      <w:pPr>
        <w:pStyle w:val="BodyText"/>
        <w:ind w:left="1440" w:hanging="720"/>
        <w:rPr>
          <w:rFonts w:asciiTheme="majorBidi" w:hAnsiTheme="majorBidi" w:cstheme="majorBidi"/>
          <w:sz w:val="24"/>
        </w:rPr>
      </w:pPr>
    </w:p>
    <w:p w:rsidR="003150E3" w:rsidRPr="00EC6F75" w:rsidRDefault="003150E3" w:rsidP="00863A24">
      <w:pPr>
        <w:pStyle w:val="ListParagraph"/>
        <w:numPr>
          <w:ilvl w:val="0"/>
          <w:numId w:val="7"/>
        </w:numPr>
        <w:spacing w:line="249" w:lineRule="auto"/>
        <w:ind w:left="1440" w:right="232" w:hanging="720"/>
        <w:rPr>
          <w:rFonts w:asciiTheme="majorBidi" w:hAnsiTheme="majorBidi" w:cstheme="majorBidi"/>
          <w:sz w:val="23"/>
        </w:rPr>
      </w:pPr>
      <w:r w:rsidRPr="00EC6F75">
        <w:rPr>
          <w:rFonts w:asciiTheme="majorBidi" w:hAnsiTheme="majorBidi" w:cstheme="majorBidi"/>
          <w:sz w:val="23"/>
        </w:rPr>
        <w:t>Maintenance and repair of shared fences are the responsibility of the adjacent sharing Lot Owners.</w:t>
      </w:r>
    </w:p>
    <w:p w:rsidR="003150E3" w:rsidRPr="00EC6F75" w:rsidRDefault="003150E3" w:rsidP="00863A24">
      <w:pPr>
        <w:pStyle w:val="BodyText"/>
        <w:spacing w:before="6"/>
        <w:ind w:left="1440" w:hanging="720"/>
        <w:rPr>
          <w:rFonts w:asciiTheme="majorBidi" w:hAnsiTheme="majorBidi" w:cstheme="majorBidi"/>
          <w:sz w:val="24"/>
        </w:rPr>
      </w:pPr>
    </w:p>
    <w:p w:rsidR="00070AC9" w:rsidRPr="00EC6F75" w:rsidRDefault="003150E3" w:rsidP="00940890">
      <w:pPr>
        <w:pStyle w:val="ListParagraph"/>
        <w:numPr>
          <w:ilvl w:val="0"/>
          <w:numId w:val="7"/>
        </w:numPr>
        <w:tabs>
          <w:tab w:val="left" w:pos="1717"/>
        </w:tabs>
        <w:spacing w:before="71" w:line="261" w:lineRule="auto"/>
        <w:ind w:left="1440" w:right="400" w:hanging="720"/>
        <w:rPr>
          <w:rFonts w:asciiTheme="majorBidi" w:hAnsiTheme="majorBidi" w:cstheme="majorBidi"/>
          <w:b/>
          <w:sz w:val="24"/>
        </w:rPr>
      </w:pPr>
      <w:r w:rsidRPr="00EC6F75">
        <w:rPr>
          <w:rFonts w:asciiTheme="majorBidi" w:hAnsiTheme="majorBidi" w:cstheme="majorBidi"/>
          <w:sz w:val="23"/>
        </w:rPr>
        <w:t>The use of a Lot as the storage and</w:t>
      </w:r>
      <w:r w:rsidR="00772793" w:rsidRPr="00EC6F75">
        <w:rPr>
          <w:rFonts w:asciiTheme="majorBidi" w:hAnsiTheme="majorBidi" w:cstheme="majorBidi"/>
          <w:sz w:val="23"/>
        </w:rPr>
        <w:t>/or</w:t>
      </w:r>
      <w:r w:rsidRPr="00EC6F75">
        <w:rPr>
          <w:rFonts w:asciiTheme="majorBidi" w:hAnsiTheme="majorBidi" w:cstheme="majorBidi"/>
          <w:color w:val="FF0000"/>
          <w:sz w:val="23"/>
        </w:rPr>
        <w:t xml:space="preserve"> </w:t>
      </w:r>
      <w:r w:rsidRPr="00EC6F75">
        <w:rPr>
          <w:rFonts w:asciiTheme="majorBidi" w:hAnsiTheme="majorBidi" w:cstheme="majorBidi"/>
          <w:sz w:val="23"/>
        </w:rPr>
        <w:t xml:space="preserve">operations center for any commercial business is prohibited. Owners should remove all vestiges of their business operations from their Lot. They will be notified in writing by registered mail to cease and desist their operations. The appropriate Fairfax County Department will be notified of the activities and requested to </w:t>
      </w:r>
      <w:proofErr w:type="gramStart"/>
      <w:r w:rsidRPr="00EC6F75">
        <w:rPr>
          <w:rFonts w:asciiTheme="majorBidi" w:hAnsiTheme="majorBidi" w:cstheme="majorBidi"/>
          <w:sz w:val="23"/>
        </w:rPr>
        <w:t>take action</w:t>
      </w:r>
      <w:proofErr w:type="gramEnd"/>
      <w:r w:rsidRPr="00EC6F75">
        <w:rPr>
          <w:rFonts w:asciiTheme="majorBidi" w:hAnsiTheme="majorBidi" w:cstheme="majorBidi"/>
          <w:sz w:val="23"/>
        </w:rPr>
        <w:t xml:space="preserve"> against that Lot and its Owner.</w:t>
      </w:r>
    </w:p>
    <w:p w:rsidR="00070AC9" w:rsidRPr="00EC6F75" w:rsidRDefault="00070AC9" w:rsidP="00070AC9">
      <w:pPr>
        <w:pStyle w:val="ListParagraph"/>
        <w:rPr>
          <w:rFonts w:asciiTheme="majorBidi" w:hAnsiTheme="majorBidi" w:cstheme="majorBidi"/>
          <w:b/>
          <w:u w:val="thick" w:color="464646"/>
        </w:rPr>
      </w:pPr>
    </w:p>
    <w:p w:rsidR="003150E3" w:rsidRPr="00EC6F75" w:rsidRDefault="003150E3" w:rsidP="00940890">
      <w:pPr>
        <w:pStyle w:val="ListParagraph"/>
        <w:numPr>
          <w:ilvl w:val="0"/>
          <w:numId w:val="7"/>
        </w:numPr>
        <w:tabs>
          <w:tab w:val="left" w:pos="1717"/>
        </w:tabs>
        <w:spacing w:before="71" w:line="261" w:lineRule="auto"/>
        <w:ind w:left="1440" w:right="400" w:hanging="720"/>
        <w:rPr>
          <w:rFonts w:asciiTheme="majorBidi" w:hAnsiTheme="majorBidi" w:cstheme="majorBidi"/>
          <w:b/>
          <w:sz w:val="24"/>
        </w:rPr>
      </w:pPr>
      <w:r w:rsidRPr="00EC6F75">
        <w:rPr>
          <w:rFonts w:asciiTheme="majorBidi" w:hAnsiTheme="majorBidi" w:cstheme="majorBidi"/>
          <w:b/>
          <w:u w:val="single"/>
        </w:rPr>
        <w:t>Lighting:</w:t>
      </w:r>
      <w:r w:rsidRPr="00EC6F75">
        <w:rPr>
          <w:rFonts w:asciiTheme="majorBidi" w:hAnsiTheme="majorBidi" w:cstheme="majorBidi"/>
          <w:b/>
        </w:rPr>
        <w:t xml:space="preserve"> </w:t>
      </w:r>
      <w:r w:rsidRPr="00EC6F75">
        <w:rPr>
          <w:rFonts w:asciiTheme="majorBidi" w:hAnsiTheme="majorBidi" w:cstheme="majorBidi"/>
          <w:sz w:val="23"/>
          <w:szCs w:val="23"/>
        </w:rPr>
        <w:t xml:space="preserve">Owners must provide lighting </w:t>
      </w:r>
      <w:r w:rsidR="000C5310" w:rsidRPr="00EC6F75">
        <w:rPr>
          <w:rFonts w:asciiTheme="majorBidi" w:hAnsiTheme="majorBidi" w:cstheme="majorBidi"/>
          <w:sz w:val="23"/>
          <w:szCs w:val="23"/>
        </w:rPr>
        <w:t>in</w:t>
      </w:r>
      <w:r w:rsidRPr="00EC6F75">
        <w:rPr>
          <w:rFonts w:asciiTheme="majorBidi" w:hAnsiTheme="majorBidi" w:cstheme="majorBidi"/>
          <w:sz w:val="23"/>
          <w:szCs w:val="23"/>
        </w:rPr>
        <w:t xml:space="preserve"> their front door areas and in their rear area courtyards.</w:t>
      </w:r>
      <w:r w:rsidR="00070AC9" w:rsidRPr="00EC6F75">
        <w:rPr>
          <w:rFonts w:asciiTheme="majorBidi" w:hAnsiTheme="majorBidi" w:cstheme="majorBidi"/>
        </w:rPr>
        <w:br/>
      </w:r>
    </w:p>
    <w:p w:rsidR="003150E3" w:rsidRPr="00EC6F75" w:rsidRDefault="003150E3" w:rsidP="00863A24">
      <w:pPr>
        <w:pStyle w:val="ListParagraph"/>
        <w:numPr>
          <w:ilvl w:val="0"/>
          <w:numId w:val="7"/>
        </w:numPr>
        <w:spacing w:before="1"/>
        <w:ind w:left="1440" w:hanging="720"/>
        <w:rPr>
          <w:rFonts w:asciiTheme="majorBidi" w:hAnsiTheme="majorBidi" w:cstheme="majorBidi"/>
          <w:b/>
          <w:u w:val="single"/>
        </w:rPr>
      </w:pPr>
      <w:r w:rsidRPr="00EC6F75">
        <w:rPr>
          <w:rFonts w:asciiTheme="majorBidi" w:hAnsiTheme="majorBidi" w:cstheme="majorBidi"/>
          <w:b/>
          <w:u w:val="single"/>
        </w:rPr>
        <w:t>Grilling</w:t>
      </w:r>
    </w:p>
    <w:p w:rsidR="003150E3" w:rsidRPr="00EC6F75" w:rsidRDefault="003150E3" w:rsidP="00863A24">
      <w:pPr>
        <w:pStyle w:val="BodyText"/>
        <w:spacing w:before="10"/>
        <w:ind w:left="1440" w:hanging="720"/>
        <w:rPr>
          <w:rFonts w:asciiTheme="majorBidi" w:hAnsiTheme="majorBidi" w:cstheme="majorBidi"/>
          <w:b/>
          <w:sz w:val="26"/>
        </w:rPr>
      </w:pPr>
    </w:p>
    <w:p w:rsidR="003150E3" w:rsidRPr="00EC6F75" w:rsidRDefault="003150E3" w:rsidP="00070AC9">
      <w:pPr>
        <w:pStyle w:val="ListParagraph"/>
        <w:numPr>
          <w:ilvl w:val="1"/>
          <w:numId w:val="7"/>
        </w:numPr>
        <w:tabs>
          <w:tab w:val="left" w:pos="2471"/>
        </w:tabs>
        <w:spacing w:line="261" w:lineRule="auto"/>
        <w:ind w:left="2160" w:right="358" w:hanging="720"/>
        <w:rPr>
          <w:rFonts w:asciiTheme="majorBidi" w:hAnsiTheme="majorBidi" w:cstheme="majorBidi"/>
          <w:sz w:val="23"/>
          <w:szCs w:val="23"/>
        </w:rPr>
      </w:pPr>
      <w:r w:rsidRPr="00EC6F75">
        <w:rPr>
          <w:rFonts w:asciiTheme="majorBidi" w:hAnsiTheme="majorBidi" w:cstheme="majorBidi"/>
          <w:sz w:val="23"/>
          <w:szCs w:val="23"/>
        </w:rPr>
        <w:t xml:space="preserve">Barbequing, outdoor grilling with any type of cooker, </w:t>
      </w:r>
      <w:r w:rsidR="000C5310" w:rsidRPr="00EC6F75">
        <w:rPr>
          <w:rFonts w:asciiTheme="majorBidi" w:hAnsiTheme="majorBidi" w:cstheme="majorBidi"/>
          <w:sz w:val="23"/>
          <w:szCs w:val="23"/>
        </w:rPr>
        <w:t xml:space="preserve">including </w:t>
      </w:r>
      <w:r w:rsidRPr="00EC6F75">
        <w:rPr>
          <w:rFonts w:asciiTheme="majorBidi" w:hAnsiTheme="majorBidi" w:cstheme="majorBidi"/>
          <w:sz w:val="23"/>
          <w:szCs w:val="23"/>
        </w:rPr>
        <w:t>charcoal, gas, electric</w:t>
      </w:r>
      <w:r w:rsidR="000C5310" w:rsidRPr="00EC6F75">
        <w:rPr>
          <w:rFonts w:asciiTheme="majorBidi" w:hAnsiTheme="majorBidi" w:cstheme="majorBidi"/>
          <w:sz w:val="23"/>
          <w:szCs w:val="23"/>
        </w:rPr>
        <w:t>,</w:t>
      </w:r>
      <w:r w:rsidRPr="00EC6F75">
        <w:rPr>
          <w:rFonts w:asciiTheme="majorBidi" w:hAnsiTheme="majorBidi" w:cstheme="majorBidi"/>
          <w:sz w:val="23"/>
          <w:szCs w:val="23"/>
        </w:rPr>
        <w:t xml:space="preserve"> is to be conducted in the open rear patio and away from the overhanging building of the Lot.</w:t>
      </w:r>
    </w:p>
    <w:p w:rsidR="003150E3" w:rsidRPr="00EC6F75" w:rsidRDefault="003150E3" w:rsidP="00070AC9">
      <w:pPr>
        <w:pStyle w:val="BodyText"/>
        <w:spacing w:before="7"/>
        <w:ind w:left="2160" w:hanging="720"/>
        <w:rPr>
          <w:rFonts w:asciiTheme="majorBidi" w:hAnsiTheme="majorBidi" w:cstheme="majorBidi"/>
        </w:rPr>
      </w:pPr>
    </w:p>
    <w:p w:rsidR="003150E3" w:rsidRPr="00EC6F75" w:rsidRDefault="003150E3" w:rsidP="00070AC9">
      <w:pPr>
        <w:pStyle w:val="ListParagraph"/>
        <w:numPr>
          <w:ilvl w:val="1"/>
          <w:numId w:val="7"/>
        </w:numPr>
        <w:tabs>
          <w:tab w:val="left" w:pos="2467"/>
        </w:tabs>
        <w:ind w:left="2160" w:hanging="720"/>
        <w:rPr>
          <w:rFonts w:asciiTheme="majorBidi" w:hAnsiTheme="majorBidi" w:cstheme="majorBidi"/>
          <w:sz w:val="23"/>
          <w:szCs w:val="23"/>
        </w:rPr>
      </w:pPr>
      <w:r w:rsidRPr="00EC6F75">
        <w:rPr>
          <w:rFonts w:asciiTheme="majorBidi" w:hAnsiTheme="majorBidi" w:cstheme="majorBidi"/>
          <w:sz w:val="23"/>
          <w:szCs w:val="23"/>
        </w:rPr>
        <w:t>Grilling on the main floor balcony is prohibited.</w:t>
      </w:r>
    </w:p>
    <w:p w:rsidR="003150E3" w:rsidRPr="00EC6F75" w:rsidRDefault="003150E3" w:rsidP="00070AC9">
      <w:pPr>
        <w:pStyle w:val="BodyText"/>
        <w:ind w:left="2160" w:hanging="720"/>
        <w:rPr>
          <w:rFonts w:asciiTheme="majorBidi" w:hAnsiTheme="majorBidi" w:cstheme="majorBidi"/>
        </w:rPr>
      </w:pPr>
    </w:p>
    <w:p w:rsidR="003150E3" w:rsidRPr="00EC6F75" w:rsidRDefault="003150E3" w:rsidP="00C81C3F">
      <w:pPr>
        <w:pStyle w:val="ListParagraph"/>
        <w:numPr>
          <w:ilvl w:val="1"/>
          <w:numId w:val="7"/>
        </w:numPr>
        <w:tabs>
          <w:tab w:val="left" w:pos="2463"/>
        </w:tabs>
        <w:spacing w:before="1" w:line="264" w:lineRule="auto"/>
        <w:ind w:left="2160" w:right="247" w:hanging="720"/>
        <w:rPr>
          <w:rFonts w:asciiTheme="majorBidi" w:hAnsiTheme="majorBidi" w:cstheme="majorBidi"/>
          <w:sz w:val="23"/>
          <w:szCs w:val="23"/>
        </w:rPr>
      </w:pPr>
      <w:r w:rsidRPr="00EC6F75">
        <w:rPr>
          <w:rFonts w:asciiTheme="majorBidi" w:hAnsiTheme="majorBidi" w:cstheme="majorBidi"/>
          <w:sz w:val="23"/>
          <w:szCs w:val="23"/>
        </w:rPr>
        <w:t xml:space="preserve">The Owner shall be liable to the Association for any damage incurred </w:t>
      </w:r>
      <w:r w:rsidR="004B1B09" w:rsidRPr="00EC6F75">
        <w:rPr>
          <w:rFonts w:asciiTheme="majorBidi" w:hAnsiTheme="majorBidi" w:cstheme="majorBidi"/>
          <w:sz w:val="23"/>
          <w:szCs w:val="23"/>
        </w:rPr>
        <w:t xml:space="preserve">or </w:t>
      </w:r>
      <w:r w:rsidR="00B1175B" w:rsidRPr="00EC6F75">
        <w:rPr>
          <w:rFonts w:asciiTheme="majorBidi" w:hAnsiTheme="majorBidi" w:cstheme="majorBidi"/>
          <w:sz w:val="23"/>
          <w:szCs w:val="23"/>
        </w:rPr>
        <w:t xml:space="preserve">sustained due to grilling </w:t>
      </w:r>
      <w:r w:rsidRPr="00EC6F75">
        <w:rPr>
          <w:rFonts w:asciiTheme="majorBidi" w:hAnsiTheme="majorBidi" w:cstheme="majorBidi"/>
          <w:sz w:val="23"/>
          <w:szCs w:val="23"/>
        </w:rPr>
        <w:t>by the Association as a result of a violation of this section.</w:t>
      </w:r>
    </w:p>
    <w:p w:rsidR="003150E3" w:rsidRPr="00EC6F75" w:rsidRDefault="003150E3" w:rsidP="003150E3">
      <w:pPr>
        <w:pStyle w:val="BodyText"/>
        <w:spacing w:before="3"/>
        <w:rPr>
          <w:rFonts w:asciiTheme="majorBidi" w:hAnsiTheme="majorBidi" w:cstheme="majorBidi"/>
        </w:rPr>
      </w:pPr>
    </w:p>
    <w:p w:rsidR="003150E3" w:rsidRPr="00EC6F75" w:rsidRDefault="003150E3" w:rsidP="00874063">
      <w:pPr>
        <w:pStyle w:val="ListParagraph"/>
        <w:numPr>
          <w:ilvl w:val="0"/>
          <w:numId w:val="11"/>
        </w:numPr>
        <w:ind w:left="720" w:hanging="720"/>
        <w:rPr>
          <w:rFonts w:asciiTheme="majorBidi" w:hAnsiTheme="majorBidi" w:cstheme="majorBidi"/>
          <w:b/>
          <w:color w:val="464646"/>
        </w:rPr>
      </w:pPr>
      <w:r w:rsidRPr="00EC6F75">
        <w:rPr>
          <w:rFonts w:asciiTheme="majorBidi" w:hAnsiTheme="majorBidi" w:cstheme="majorBidi"/>
          <w:b/>
          <w:color w:val="464646"/>
        </w:rPr>
        <w:t>ANIMAL CONTROL</w:t>
      </w:r>
    </w:p>
    <w:p w:rsidR="003150E3" w:rsidRPr="00EC6F75" w:rsidRDefault="003150E3" w:rsidP="003150E3">
      <w:pPr>
        <w:pStyle w:val="BodyText"/>
        <w:spacing w:before="1"/>
        <w:rPr>
          <w:rFonts w:asciiTheme="majorBidi" w:hAnsiTheme="majorBidi" w:cstheme="majorBidi"/>
          <w:b/>
          <w:sz w:val="26"/>
        </w:rPr>
      </w:pPr>
    </w:p>
    <w:p w:rsidR="003150E3" w:rsidRPr="00301D7E" w:rsidRDefault="003150E3" w:rsidP="006656AF">
      <w:pPr>
        <w:pStyle w:val="ListParagraph"/>
        <w:numPr>
          <w:ilvl w:val="0"/>
          <w:numId w:val="6"/>
        </w:numPr>
        <w:tabs>
          <w:tab w:val="left" w:pos="1739"/>
          <w:tab w:val="left" w:pos="1740"/>
        </w:tabs>
        <w:spacing w:before="3" w:line="261" w:lineRule="auto"/>
        <w:ind w:left="1440" w:right="233" w:hanging="720"/>
        <w:rPr>
          <w:rFonts w:asciiTheme="majorBidi" w:hAnsiTheme="majorBidi" w:cstheme="majorBidi"/>
        </w:rPr>
      </w:pPr>
      <w:r w:rsidRPr="00301D7E">
        <w:rPr>
          <w:rFonts w:asciiTheme="majorBidi" w:hAnsiTheme="majorBidi" w:cstheme="majorBidi"/>
          <w:sz w:val="23"/>
          <w:szCs w:val="23"/>
        </w:rPr>
        <w:t>Pet owners are responsible for the immediate removal and proper disposal of any fecal or waste matter left by their pets on the Common Area. Pet owners are prohibited form disposing in the storm drain system any fecal or waste matter left by the pets. Pet owners are responsible for any damages to the Common Area caused by their pets.</w:t>
      </w:r>
    </w:p>
    <w:p w:rsidR="003150E3" w:rsidRPr="00EC6F75" w:rsidRDefault="003150E3" w:rsidP="00874063">
      <w:pPr>
        <w:pStyle w:val="ListParagraph"/>
        <w:numPr>
          <w:ilvl w:val="0"/>
          <w:numId w:val="6"/>
        </w:numPr>
        <w:tabs>
          <w:tab w:val="left" w:pos="1734"/>
          <w:tab w:val="left" w:pos="1736"/>
        </w:tabs>
        <w:spacing w:line="259" w:lineRule="auto"/>
        <w:ind w:left="1440" w:right="155" w:hanging="720"/>
        <w:rPr>
          <w:rFonts w:asciiTheme="majorBidi" w:hAnsiTheme="majorBidi" w:cstheme="majorBidi"/>
          <w:sz w:val="23"/>
          <w:szCs w:val="23"/>
        </w:rPr>
      </w:pPr>
      <w:r w:rsidRPr="00EC6F75">
        <w:rPr>
          <w:rFonts w:asciiTheme="majorBidi" w:hAnsiTheme="majorBidi" w:cstheme="majorBidi"/>
          <w:sz w:val="23"/>
          <w:szCs w:val="23"/>
        </w:rPr>
        <w:lastRenderedPageBreak/>
        <w:t>Pet owners are not permitted to let their pets loose upon the Common Area. Pet owners must carry their pet or keep them on a leash. At all times, the pet must be under the control of its owner.</w:t>
      </w:r>
    </w:p>
    <w:p w:rsidR="003150E3" w:rsidRPr="00EC6F75" w:rsidRDefault="003150E3" w:rsidP="00874063">
      <w:pPr>
        <w:pStyle w:val="BodyText"/>
        <w:spacing w:before="10"/>
        <w:ind w:left="1440" w:hanging="720"/>
        <w:rPr>
          <w:rFonts w:asciiTheme="majorBidi" w:hAnsiTheme="majorBidi" w:cstheme="majorBidi"/>
        </w:rPr>
      </w:pPr>
    </w:p>
    <w:p w:rsidR="00FF5776" w:rsidRPr="00EC6F75" w:rsidRDefault="003150E3" w:rsidP="00874063">
      <w:pPr>
        <w:pStyle w:val="ListParagraph"/>
        <w:numPr>
          <w:ilvl w:val="0"/>
          <w:numId w:val="6"/>
        </w:numPr>
        <w:tabs>
          <w:tab w:val="left" w:pos="1730"/>
          <w:tab w:val="left" w:pos="1731"/>
        </w:tabs>
        <w:spacing w:line="259" w:lineRule="auto"/>
        <w:ind w:left="1440" w:right="240" w:hanging="720"/>
        <w:rPr>
          <w:rFonts w:asciiTheme="majorBidi" w:hAnsiTheme="majorBidi" w:cstheme="majorBidi"/>
          <w:sz w:val="23"/>
          <w:szCs w:val="23"/>
        </w:rPr>
      </w:pPr>
      <w:r w:rsidRPr="00EC6F75">
        <w:rPr>
          <w:rFonts w:asciiTheme="majorBidi" w:hAnsiTheme="majorBidi" w:cstheme="majorBidi"/>
          <w:sz w:val="23"/>
          <w:szCs w:val="23"/>
        </w:rPr>
        <w:t>Pet owners may not leash a pet to any stationary object on the Common Area or leave any pet unattend</w:t>
      </w:r>
      <w:r w:rsidR="00070AC9" w:rsidRPr="00EC6F75">
        <w:rPr>
          <w:rFonts w:asciiTheme="majorBidi" w:hAnsiTheme="majorBidi" w:cstheme="majorBidi"/>
          <w:sz w:val="23"/>
          <w:szCs w:val="23"/>
        </w:rPr>
        <w:t>ed in</w:t>
      </w:r>
      <w:r w:rsidRPr="00EC6F75">
        <w:rPr>
          <w:rFonts w:asciiTheme="majorBidi" w:hAnsiTheme="majorBidi" w:cstheme="majorBidi"/>
          <w:sz w:val="23"/>
          <w:szCs w:val="23"/>
        </w:rPr>
        <w:t xml:space="preserve"> the Common Area.</w:t>
      </w:r>
      <w:r w:rsidR="00070AC9" w:rsidRPr="00EC6F75">
        <w:rPr>
          <w:rFonts w:asciiTheme="majorBidi" w:hAnsiTheme="majorBidi" w:cstheme="majorBidi"/>
          <w:sz w:val="23"/>
          <w:szCs w:val="23"/>
        </w:rPr>
        <w:t xml:space="preserve"> </w:t>
      </w:r>
    </w:p>
    <w:p w:rsidR="00FF5776" w:rsidRPr="00EC6F75" w:rsidRDefault="00FF5776" w:rsidP="00FF5776">
      <w:pPr>
        <w:pStyle w:val="ListParagraph"/>
        <w:rPr>
          <w:rFonts w:asciiTheme="majorBidi" w:hAnsiTheme="majorBidi" w:cstheme="majorBidi"/>
          <w:sz w:val="23"/>
          <w:szCs w:val="23"/>
        </w:rPr>
      </w:pPr>
    </w:p>
    <w:p w:rsidR="003150E3" w:rsidRPr="00EC6F75" w:rsidRDefault="00070AC9" w:rsidP="00874063">
      <w:pPr>
        <w:pStyle w:val="ListParagraph"/>
        <w:numPr>
          <w:ilvl w:val="0"/>
          <w:numId w:val="6"/>
        </w:numPr>
        <w:tabs>
          <w:tab w:val="left" w:pos="1730"/>
          <w:tab w:val="left" w:pos="1731"/>
        </w:tabs>
        <w:spacing w:line="259" w:lineRule="auto"/>
        <w:ind w:left="1440" w:right="240" w:hanging="720"/>
        <w:rPr>
          <w:rFonts w:asciiTheme="majorBidi" w:hAnsiTheme="majorBidi" w:cstheme="majorBidi"/>
          <w:sz w:val="23"/>
          <w:szCs w:val="23"/>
        </w:rPr>
      </w:pPr>
      <w:r w:rsidRPr="00EC6F75">
        <w:rPr>
          <w:rFonts w:asciiTheme="majorBidi" w:hAnsiTheme="majorBidi" w:cstheme="majorBidi"/>
          <w:sz w:val="23"/>
          <w:szCs w:val="23"/>
        </w:rPr>
        <w:t xml:space="preserve">Owner/Resident </w:t>
      </w:r>
      <w:r w:rsidRPr="00B56413">
        <w:rPr>
          <w:rFonts w:asciiTheme="majorBidi" w:hAnsiTheme="majorBidi" w:cstheme="majorBidi"/>
          <w:sz w:val="23"/>
          <w:szCs w:val="23"/>
        </w:rPr>
        <w:t>should take care to</w:t>
      </w:r>
      <w:r w:rsidRPr="00EC6F75">
        <w:rPr>
          <w:rFonts w:asciiTheme="majorBidi" w:hAnsiTheme="majorBidi" w:cstheme="majorBidi"/>
          <w:sz w:val="23"/>
          <w:szCs w:val="23"/>
        </w:rPr>
        <w:t xml:space="preserve"> not let their pet disturb other Residents/Owners</w:t>
      </w:r>
      <w:r w:rsidR="00874063" w:rsidRPr="00EC6F75">
        <w:rPr>
          <w:rFonts w:asciiTheme="majorBidi" w:hAnsiTheme="majorBidi" w:cstheme="majorBidi"/>
          <w:sz w:val="23"/>
          <w:szCs w:val="23"/>
        </w:rPr>
        <w:t xml:space="preserve"> from their Lot (example: excessive barking)</w:t>
      </w:r>
      <w:r w:rsidRPr="00EC6F75">
        <w:rPr>
          <w:rFonts w:asciiTheme="majorBidi" w:hAnsiTheme="majorBidi" w:cstheme="majorBidi"/>
          <w:sz w:val="23"/>
          <w:szCs w:val="23"/>
        </w:rPr>
        <w:t>.</w:t>
      </w:r>
    </w:p>
    <w:p w:rsidR="003150E3" w:rsidRPr="00EC6F75" w:rsidRDefault="003150E3" w:rsidP="00874063">
      <w:pPr>
        <w:pStyle w:val="BodyText"/>
        <w:spacing w:before="4"/>
        <w:ind w:left="1440" w:hanging="720"/>
        <w:rPr>
          <w:rFonts w:asciiTheme="majorBidi" w:hAnsiTheme="majorBidi" w:cstheme="majorBidi"/>
        </w:rPr>
      </w:pPr>
    </w:p>
    <w:p w:rsidR="003150E3" w:rsidRPr="00EC6F75" w:rsidRDefault="003150E3" w:rsidP="00874063">
      <w:pPr>
        <w:pStyle w:val="ListParagraph"/>
        <w:numPr>
          <w:ilvl w:val="0"/>
          <w:numId w:val="6"/>
        </w:numPr>
        <w:tabs>
          <w:tab w:val="left" w:pos="1537"/>
          <w:tab w:val="left" w:pos="1538"/>
        </w:tabs>
        <w:spacing w:line="259" w:lineRule="auto"/>
        <w:ind w:left="1440" w:right="524" w:hanging="720"/>
        <w:rPr>
          <w:rFonts w:asciiTheme="majorBidi" w:hAnsiTheme="majorBidi" w:cstheme="majorBidi"/>
          <w:sz w:val="23"/>
          <w:szCs w:val="23"/>
        </w:rPr>
      </w:pPr>
      <w:r w:rsidRPr="00EC6F75">
        <w:rPr>
          <w:rFonts w:asciiTheme="majorBidi" w:hAnsiTheme="majorBidi" w:cstheme="majorBidi"/>
          <w:sz w:val="23"/>
          <w:szCs w:val="23"/>
        </w:rPr>
        <w:t>Pet owners are responsible for ensuring that their pets do not cause injury or obstruction of movement on the part of anyone within the Raintree community.</w:t>
      </w:r>
    </w:p>
    <w:p w:rsidR="003150E3" w:rsidRPr="00EC6F75" w:rsidRDefault="003150E3" w:rsidP="00874063">
      <w:pPr>
        <w:pStyle w:val="BodyText"/>
        <w:spacing w:before="4"/>
        <w:ind w:left="1440" w:hanging="720"/>
        <w:rPr>
          <w:rFonts w:asciiTheme="majorBidi" w:hAnsiTheme="majorBidi" w:cstheme="majorBidi"/>
        </w:rPr>
      </w:pPr>
    </w:p>
    <w:p w:rsidR="003150E3" w:rsidRPr="00EC6F75" w:rsidRDefault="003150E3" w:rsidP="00874063">
      <w:pPr>
        <w:pStyle w:val="ListParagraph"/>
        <w:numPr>
          <w:ilvl w:val="0"/>
          <w:numId w:val="6"/>
        </w:numPr>
        <w:tabs>
          <w:tab w:val="left" w:pos="1725"/>
          <w:tab w:val="left" w:pos="1726"/>
        </w:tabs>
        <w:spacing w:line="264" w:lineRule="auto"/>
        <w:ind w:left="1440" w:right="244" w:hanging="720"/>
        <w:rPr>
          <w:rFonts w:asciiTheme="majorBidi" w:hAnsiTheme="majorBidi" w:cstheme="majorBidi"/>
          <w:sz w:val="23"/>
          <w:szCs w:val="23"/>
        </w:rPr>
      </w:pPr>
      <w:r w:rsidRPr="00EC6F75">
        <w:rPr>
          <w:rFonts w:asciiTheme="majorBidi" w:hAnsiTheme="majorBidi" w:cstheme="majorBidi"/>
          <w:sz w:val="23"/>
          <w:szCs w:val="23"/>
        </w:rPr>
        <w:t xml:space="preserve">Pet owners may not engage in any </w:t>
      </w:r>
      <w:r w:rsidR="001E79E7" w:rsidRPr="00EC6F75">
        <w:rPr>
          <w:rFonts w:asciiTheme="majorBidi" w:hAnsiTheme="majorBidi" w:cstheme="majorBidi"/>
          <w:sz w:val="23"/>
          <w:szCs w:val="23"/>
        </w:rPr>
        <w:t xml:space="preserve">commercial </w:t>
      </w:r>
      <w:r w:rsidRPr="00EC6F75">
        <w:rPr>
          <w:rFonts w:asciiTheme="majorBidi" w:hAnsiTheme="majorBidi" w:cstheme="majorBidi"/>
          <w:sz w:val="23"/>
          <w:szCs w:val="23"/>
        </w:rPr>
        <w:t>breeding of pets anywhere</w:t>
      </w:r>
      <w:r w:rsidRPr="00B56413">
        <w:rPr>
          <w:rFonts w:asciiTheme="majorBidi" w:hAnsiTheme="majorBidi" w:cstheme="majorBidi"/>
          <w:sz w:val="23"/>
          <w:szCs w:val="23"/>
        </w:rPr>
        <w:t xml:space="preserve"> within the Lots o</w:t>
      </w:r>
      <w:r w:rsidRPr="00EC6F75">
        <w:rPr>
          <w:rFonts w:asciiTheme="majorBidi" w:hAnsiTheme="majorBidi" w:cstheme="majorBidi"/>
          <w:sz w:val="23"/>
          <w:szCs w:val="23"/>
        </w:rPr>
        <w:t>r Common Area.</w:t>
      </w:r>
    </w:p>
    <w:p w:rsidR="003150E3" w:rsidRPr="00EC6F75" w:rsidRDefault="003150E3" w:rsidP="00874063">
      <w:pPr>
        <w:pStyle w:val="BodyText"/>
        <w:spacing w:before="6"/>
        <w:ind w:left="1440" w:hanging="720"/>
        <w:rPr>
          <w:rFonts w:asciiTheme="majorBidi" w:hAnsiTheme="majorBidi" w:cstheme="majorBidi"/>
        </w:rPr>
      </w:pPr>
    </w:p>
    <w:p w:rsidR="00874063" w:rsidRPr="00EC6F75" w:rsidRDefault="003150E3" w:rsidP="00874063">
      <w:pPr>
        <w:pStyle w:val="ListParagraph"/>
        <w:numPr>
          <w:ilvl w:val="0"/>
          <w:numId w:val="6"/>
        </w:numPr>
        <w:tabs>
          <w:tab w:val="left" w:pos="1725"/>
          <w:tab w:val="left" w:pos="1726"/>
        </w:tabs>
        <w:spacing w:before="80" w:line="252" w:lineRule="auto"/>
        <w:ind w:left="1440" w:right="221" w:hanging="720"/>
        <w:rPr>
          <w:rFonts w:asciiTheme="majorBidi" w:hAnsiTheme="majorBidi" w:cstheme="majorBidi"/>
          <w:color w:val="424242"/>
          <w:sz w:val="23"/>
          <w:szCs w:val="23"/>
        </w:rPr>
      </w:pPr>
      <w:r w:rsidRPr="00EC6F75">
        <w:rPr>
          <w:rFonts w:asciiTheme="majorBidi" w:hAnsiTheme="majorBidi" w:cstheme="majorBidi"/>
          <w:sz w:val="23"/>
          <w:szCs w:val="23"/>
        </w:rPr>
        <w:t>Pet owners must comply with all required registrations and inoculations enforced by the County of Fairfax in order to keep a pet within the Raintree community. The pet owner must ensure that his pet displays appropriate tags evidencing ownership and compliance with all required registrations and inoculations.</w:t>
      </w:r>
    </w:p>
    <w:p w:rsidR="00874063" w:rsidRPr="00EC6F75" w:rsidRDefault="00874063" w:rsidP="00874063">
      <w:pPr>
        <w:pStyle w:val="ListParagraph"/>
        <w:ind w:left="1440" w:hanging="720"/>
        <w:rPr>
          <w:rFonts w:asciiTheme="majorBidi" w:hAnsiTheme="majorBidi" w:cstheme="majorBidi"/>
          <w:color w:val="525252"/>
          <w:sz w:val="23"/>
          <w:szCs w:val="23"/>
        </w:rPr>
      </w:pPr>
    </w:p>
    <w:p w:rsidR="003150E3" w:rsidRPr="00EC6F75" w:rsidRDefault="003150E3" w:rsidP="00874063">
      <w:pPr>
        <w:pStyle w:val="ListParagraph"/>
        <w:numPr>
          <w:ilvl w:val="0"/>
          <w:numId w:val="6"/>
        </w:numPr>
        <w:tabs>
          <w:tab w:val="left" w:pos="1725"/>
          <w:tab w:val="left" w:pos="1726"/>
        </w:tabs>
        <w:spacing w:before="80" w:line="252" w:lineRule="auto"/>
        <w:ind w:left="1440" w:right="221" w:hanging="720"/>
        <w:rPr>
          <w:rFonts w:asciiTheme="majorBidi" w:hAnsiTheme="majorBidi" w:cstheme="majorBidi"/>
          <w:sz w:val="23"/>
          <w:szCs w:val="23"/>
        </w:rPr>
      </w:pPr>
      <w:r w:rsidRPr="00EC6F75">
        <w:rPr>
          <w:noProof/>
          <w:sz w:val="23"/>
          <w:szCs w:val="23"/>
        </w:rPr>
        <mc:AlternateContent>
          <mc:Choice Requires="wps">
            <w:drawing>
              <wp:anchor distT="0" distB="0" distL="114300" distR="114300" simplePos="0" relativeHeight="251671552" behindDoc="0" locked="0" layoutInCell="1" allowOverlap="1">
                <wp:simplePos x="0" y="0"/>
                <wp:positionH relativeFrom="page">
                  <wp:posOffset>1270000</wp:posOffset>
                </wp:positionH>
                <wp:positionV relativeFrom="page">
                  <wp:posOffset>10055225</wp:posOffset>
                </wp:positionV>
                <wp:extent cx="622935" cy="0"/>
                <wp:effectExtent l="12700" t="6350" r="1206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30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1BD2"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0pt,791.75pt" to="149.05pt,7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" strokeweight=".08478mm">
                <w10:wrap anchorx="page" anchory="page"/>
              </v:line>
            </w:pict>
          </mc:Fallback>
        </mc:AlternateContent>
      </w:r>
      <w:r w:rsidRPr="00EC6F75">
        <w:rPr>
          <w:rFonts w:asciiTheme="majorBidi" w:hAnsiTheme="majorBidi" w:cstheme="majorBidi"/>
          <w:sz w:val="23"/>
          <w:szCs w:val="23"/>
        </w:rPr>
        <w:t>Any owner of a female dog in heat must keep the pet confined in the owner's Lot in such a manner that she will not be in contact with another dog nor create a nuisance by attracting other animals.</w:t>
      </w:r>
    </w:p>
    <w:p w:rsidR="003150E3" w:rsidRPr="00EC6F75" w:rsidRDefault="003150E3" w:rsidP="00874063">
      <w:pPr>
        <w:pStyle w:val="BodyText"/>
        <w:spacing w:before="11"/>
        <w:ind w:left="1440" w:hanging="720"/>
        <w:rPr>
          <w:rFonts w:asciiTheme="majorBidi" w:hAnsiTheme="majorBidi" w:cstheme="majorBidi"/>
        </w:rPr>
      </w:pPr>
    </w:p>
    <w:p w:rsidR="003150E3" w:rsidRPr="00EC6F75" w:rsidRDefault="003150E3" w:rsidP="00874063">
      <w:pPr>
        <w:pStyle w:val="ListParagraph"/>
        <w:numPr>
          <w:ilvl w:val="0"/>
          <w:numId w:val="6"/>
        </w:numPr>
        <w:tabs>
          <w:tab w:val="left" w:pos="1734"/>
          <w:tab w:val="left" w:pos="1735"/>
        </w:tabs>
        <w:spacing w:line="252" w:lineRule="auto"/>
        <w:ind w:left="1440" w:right="276" w:hanging="720"/>
        <w:rPr>
          <w:rFonts w:asciiTheme="majorBidi" w:hAnsiTheme="majorBidi" w:cstheme="majorBidi"/>
          <w:sz w:val="23"/>
          <w:szCs w:val="23"/>
        </w:rPr>
      </w:pPr>
      <w:r w:rsidRPr="00EC6F75">
        <w:rPr>
          <w:rFonts w:asciiTheme="majorBidi" w:hAnsiTheme="majorBidi" w:cstheme="majorBidi"/>
          <w:sz w:val="23"/>
          <w:szCs w:val="23"/>
        </w:rPr>
        <w:t xml:space="preserve">Pet owners are fully responsible for ensuring that their pets </w:t>
      </w:r>
      <w:proofErr w:type="gramStart"/>
      <w:r w:rsidRPr="00EC6F75">
        <w:rPr>
          <w:rFonts w:asciiTheme="majorBidi" w:hAnsiTheme="majorBidi" w:cstheme="majorBidi"/>
          <w:sz w:val="23"/>
          <w:szCs w:val="23"/>
        </w:rPr>
        <w:t>are orderly at all times</w:t>
      </w:r>
      <w:proofErr w:type="gramEnd"/>
      <w:r w:rsidRPr="00EC6F75">
        <w:rPr>
          <w:rFonts w:asciiTheme="majorBidi" w:hAnsiTheme="majorBidi" w:cstheme="majorBidi"/>
          <w:sz w:val="23"/>
          <w:szCs w:val="23"/>
        </w:rPr>
        <w:t>, particularly in the evenings and at times when the pet owner is not present. Pet owners are required to ensure that their pet does not violate any other Resident's right to quiet enjoyment of his Lot.</w:t>
      </w:r>
    </w:p>
    <w:p w:rsidR="003150E3" w:rsidRPr="00EC6F75" w:rsidRDefault="003150E3" w:rsidP="00874063">
      <w:pPr>
        <w:pStyle w:val="BodyText"/>
        <w:ind w:left="1440" w:hanging="720"/>
        <w:rPr>
          <w:rFonts w:asciiTheme="majorBidi" w:hAnsiTheme="majorBidi" w:cstheme="majorBidi"/>
        </w:rPr>
      </w:pPr>
    </w:p>
    <w:p w:rsidR="003150E3" w:rsidRPr="00EC6F75" w:rsidRDefault="003150E3" w:rsidP="00874063">
      <w:pPr>
        <w:pStyle w:val="ListParagraph"/>
        <w:numPr>
          <w:ilvl w:val="0"/>
          <w:numId w:val="6"/>
        </w:numPr>
        <w:tabs>
          <w:tab w:val="left" w:pos="1729"/>
          <w:tab w:val="left" w:pos="1731"/>
        </w:tabs>
        <w:ind w:left="1440" w:right="691" w:hanging="720"/>
        <w:rPr>
          <w:rFonts w:asciiTheme="majorBidi" w:hAnsiTheme="majorBidi" w:cstheme="majorBidi"/>
          <w:sz w:val="23"/>
          <w:szCs w:val="23"/>
        </w:rPr>
      </w:pPr>
      <w:r w:rsidRPr="00EC6F75">
        <w:rPr>
          <w:rFonts w:asciiTheme="majorBidi" w:hAnsiTheme="majorBidi" w:cstheme="majorBidi"/>
          <w:sz w:val="23"/>
          <w:szCs w:val="23"/>
        </w:rPr>
        <w:t>Pet owners shall not leave a pet unattended in a Vehicle anywhere in the Common Area.</w:t>
      </w:r>
    </w:p>
    <w:p w:rsidR="003150E3" w:rsidRPr="00EC6F75" w:rsidRDefault="003150E3" w:rsidP="00874063">
      <w:pPr>
        <w:pStyle w:val="BodyText"/>
        <w:spacing w:before="5"/>
        <w:ind w:left="1440" w:hanging="720"/>
        <w:rPr>
          <w:rFonts w:asciiTheme="majorBidi" w:hAnsiTheme="majorBidi" w:cstheme="majorBidi"/>
        </w:rPr>
      </w:pPr>
    </w:p>
    <w:p w:rsidR="003150E3" w:rsidRPr="00301D7E" w:rsidRDefault="003150E3" w:rsidP="00BA65E7">
      <w:pPr>
        <w:pStyle w:val="ListParagraph"/>
        <w:numPr>
          <w:ilvl w:val="0"/>
          <w:numId w:val="6"/>
        </w:numPr>
        <w:tabs>
          <w:tab w:val="left" w:pos="1721"/>
          <w:tab w:val="left" w:pos="1723"/>
        </w:tabs>
        <w:spacing w:before="3" w:line="249" w:lineRule="auto"/>
        <w:ind w:left="1440" w:right="131" w:hanging="720"/>
        <w:rPr>
          <w:rFonts w:asciiTheme="majorBidi" w:hAnsiTheme="majorBidi" w:cstheme="majorBidi"/>
        </w:rPr>
      </w:pPr>
      <w:r w:rsidRPr="00301D7E">
        <w:rPr>
          <w:rFonts w:asciiTheme="majorBidi" w:hAnsiTheme="majorBidi" w:cstheme="majorBidi"/>
          <w:sz w:val="23"/>
          <w:szCs w:val="23"/>
        </w:rPr>
        <w:t>The Board hereby adopts a complaint-driven policy of enforcement. Any Resident who wishes to file a complaint about a particular pet owner within the Raintree Community must file a written complaint with the managing agent which:(1) recites the efforts undertaken by the Resident to resolve the problem with the pet owner in a courteous and helpful manner (or explains why this effort was not undertaken); and (2) documents the problem as thoroughly as possible by identifying the pet owner by name and address, identifying the pet(s) involved, completely describing the problem or disturbance, and the dates, times and locations of disturbances (whenever possible). Notwithstanding the above complaint process, the Board reserves the power to initiate enforcement action on its own for any violation of this policy brought to the attention of the Board or managing agent.</w:t>
      </w:r>
    </w:p>
    <w:p w:rsidR="003150E3" w:rsidRPr="00301D7E" w:rsidRDefault="003150E3" w:rsidP="00301D7E">
      <w:pPr>
        <w:pStyle w:val="ListParagraph"/>
        <w:numPr>
          <w:ilvl w:val="0"/>
          <w:numId w:val="6"/>
        </w:numPr>
        <w:tabs>
          <w:tab w:val="left" w:pos="1713"/>
          <w:tab w:val="left" w:pos="1714"/>
        </w:tabs>
        <w:spacing w:line="249" w:lineRule="auto"/>
        <w:ind w:left="1440" w:right="243" w:hanging="720"/>
        <w:rPr>
          <w:rFonts w:asciiTheme="majorBidi" w:hAnsiTheme="majorBidi" w:cstheme="majorBidi"/>
          <w:sz w:val="23"/>
          <w:szCs w:val="23"/>
        </w:rPr>
      </w:pPr>
      <w:r w:rsidRPr="00EC6F75">
        <w:rPr>
          <w:rFonts w:asciiTheme="majorBidi" w:hAnsiTheme="majorBidi" w:cstheme="majorBidi"/>
          <w:sz w:val="23"/>
          <w:szCs w:val="23"/>
        </w:rPr>
        <w:lastRenderedPageBreak/>
        <w:t xml:space="preserve">Upon receipt of a written complaint, the managing agent may first attempt to obtain an informal solution to the problem without involving the Board. If such efforts are not successful, the managing agent will refer the matter to the Board, which shall reserve the power to call a formal hearing, on ten (10) to thirty (30) days written notice, with all relevant parties. After hearing </w:t>
      </w:r>
      <w:proofErr w:type="gramStart"/>
      <w:r w:rsidRPr="00EC6F75">
        <w:rPr>
          <w:rFonts w:asciiTheme="majorBidi" w:hAnsiTheme="majorBidi" w:cstheme="majorBidi"/>
          <w:sz w:val="23"/>
          <w:szCs w:val="23"/>
        </w:rPr>
        <w:t>all of</w:t>
      </w:r>
      <w:proofErr w:type="gramEnd"/>
      <w:r w:rsidRPr="00EC6F75">
        <w:rPr>
          <w:rFonts w:asciiTheme="majorBidi" w:hAnsiTheme="majorBidi" w:cstheme="majorBidi"/>
          <w:sz w:val="23"/>
          <w:szCs w:val="23"/>
        </w:rPr>
        <w:t xml:space="preserve"> the evidence, the Board shall rule on the complaint. If the Board decides the complaint is valid, it may initiate enforcement action under the Rules, Regulations, and Policies and any other Governing Document, which may include, but not be limited to ordering a pet owner to remove a pet from the property within ten (10) days of receipt of written notice from the Board, or such other reasonable period of time, and/or imposing a special daily charge upon the owner of the Lot holding the pet and/or suspension of parking privileges, as a sanction for the violation of the Association's pet regulations.</w:t>
      </w:r>
    </w:p>
    <w:p w:rsidR="003150E3" w:rsidRPr="00EC6F75" w:rsidRDefault="003150E3" w:rsidP="003150E3">
      <w:pPr>
        <w:pStyle w:val="BodyText"/>
        <w:spacing w:before="9"/>
        <w:rPr>
          <w:rFonts w:asciiTheme="majorBidi" w:hAnsiTheme="majorBidi" w:cstheme="majorBidi"/>
        </w:rPr>
      </w:pPr>
    </w:p>
    <w:p w:rsidR="003150E3" w:rsidRPr="00EC6F75" w:rsidRDefault="003150E3" w:rsidP="00874063">
      <w:pPr>
        <w:pStyle w:val="Heading1"/>
        <w:numPr>
          <w:ilvl w:val="0"/>
          <w:numId w:val="11"/>
        </w:numPr>
        <w:spacing w:before="1"/>
        <w:ind w:left="720" w:hanging="720"/>
        <w:rPr>
          <w:rFonts w:asciiTheme="majorBidi" w:hAnsiTheme="majorBidi" w:cstheme="majorBidi"/>
        </w:rPr>
      </w:pPr>
      <w:bookmarkStart w:id="3" w:name="_TOC_250005"/>
      <w:r w:rsidRPr="00EC6F75">
        <w:rPr>
          <w:rFonts w:asciiTheme="majorBidi" w:hAnsiTheme="majorBidi" w:cstheme="majorBidi"/>
        </w:rPr>
        <w:t xml:space="preserve">NOISE </w:t>
      </w:r>
      <w:bookmarkEnd w:id="3"/>
      <w:r w:rsidRPr="00EC6F75">
        <w:rPr>
          <w:rFonts w:asciiTheme="majorBidi" w:hAnsiTheme="majorBidi" w:cstheme="majorBidi"/>
        </w:rPr>
        <w:t>DISTURBANCES</w:t>
      </w:r>
    </w:p>
    <w:p w:rsidR="003150E3" w:rsidRPr="00EC6F75" w:rsidRDefault="003150E3" w:rsidP="003150E3">
      <w:pPr>
        <w:pStyle w:val="BodyText"/>
        <w:spacing w:before="7"/>
        <w:rPr>
          <w:rFonts w:asciiTheme="majorBidi" w:hAnsiTheme="majorBidi" w:cstheme="majorBidi"/>
          <w:b/>
          <w:sz w:val="24"/>
        </w:rPr>
      </w:pPr>
    </w:p>
    <w:p w:rsidR="00874063" w:rsidRPr="00EC6F75" w:rsidRDefault="003150E3" w:rsidP="00874063">
      <w:pPr>
        <w:pStyle w:val="ListParagraph"/>
        <w:numPr>
          <w:ilvl w:val="0"/>
          <w:numId w:val="5"/>
        </w:numPr>
        <w:tabs>
          <w:tab w:val="left" w:pos="1695"/>
          <w:tab w:val="left" w:pos="1696"/>
        </w:tabs>
        <w:spacing w:line="249" w:lineRule="auto"/>
        <w:ind w:left="1440" w:right="410" w:hanging="720"/>
        <w:rPr>
          <w:rFonts w:asciiTheme="majorBidi" w:hAnsiTheme="majorBidi" w:cstheme="majorBidi"/>
        </w:rPr>
      </w:pPr>
      <w:r w:rsidRPr="00301D7E">
        <w:rPr>
          <w:rFonts w:asciiTheme="majorBidi" w:hAnsiTheme="majorBidi" w:cstheme="majorBidi"/>
          <w:b/>
          <w:bCs/>
          <w:sz w:val="23"/>
          <w:u w:val="single"/>
        </w:rPr>
        <w:t>Loud noises</w:t>
      </w:r>
      <w:r w:rsidRPr="00EC6F75">
        <w:rPr>
          <w:rFonts w:asciiTheme="majorBidi" w:hAnsiTheme="majorBidi" w:cstheme="majorBidi"/>
          <w:sz w:val="23"/>
        </w:rPr>
        <w:t xml:space="preserve"> (as such term is defined by applicable Fairfax County Ordinances), generated from radios, car radios, personal activities (loud parties and music) are prohibited.</w:t>
      </w:r>
      <w:r w:rsidR="00874063" w:rsidRPr="00EC6F75">
        <w:rPr>
          <w:rFonts w:asciiTheme="majorBidi" w:hAnsiTheme="majorBidi" w:cstheme="majorBidi"/>
          <w:sz w:val="23"/>
        </w:rPr>
        <w:br/>
      </w:r>
    </w:p>
    <w:p w:rsidR="003150E3" w:rsidRPr="00EC6F75" w:rsidRDefault="003150E3" w:rsidP="00874063">
      <w:pPr>
        <w:pStyle w:val="ListParagraph"/>
        <w:numPr>
          <w:ilvl w:val="0"/>
          <w:numId w:val="5"/>
        </w:numPr>
        <w:tabs>
          <w:tab w:val="left" w:pos="1695"/>
          <w:tab w:val="left" w:pos="1696"/>
        </w:tabs>
        <w:spacing w:line="249" w:lineRule="auto"/>
        <w:ind w:left="1440" w:right="410" w:hanging="720"/>
        <w:rPr>
          <w:rFonts w:asciiTheme="majorBidi" w:hAnsiTheme="majorBidi" w:cstheme="majorBidi"/>
        </w:rPr>
      </w:pPr>
      <w:r w:rsidRPr="00EC6F75">
        <w:rPr>
          <w:noProof/>
        </w:rPr>
        <mc:AlternateContent>
          <mc:Choice Requires="wps">
            <w:drawing>
              <wp:anchor distT="0" distB="0" distL="114300" distR="114300" simplePos="0" relativeHeight="251672576" behindDoc="0" locked="0" layoutInCell="1" allowOverlap="1">
                <wp:simplePos x="0" y="0"/>
                <wp:positionH relativeFrom="page">
                  <wp:posOffset>732790</wp:posOffset>
                </wp:positionH>
                <wp:positionV relativeFrom="page">
                  <wp:posOffset>10052050</wp:posOffset>
                </wp:positionV>
                <wp:extent cx="1147445" cy="0"/>
                <wp:effectExtent l="8890"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30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54342"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7pt,791.5pt" to="148.0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" strokeweight=".08478mm">
                <w10:wrap anchorx="page" anchory="page"/>
              </v:line>
            </w:pict>
          </mc:Fallback>
        </mc:AlternateContent>
      </w:r>
      <w:r w:rsidRPr="00EC6F75">
        <w:rPr>
          <w:rFonts w:asciiTheme="majorBidi" w:hAnsiTheme="majorBidi" w:cstheme="majorBidi"/>
        </w:rPr>
        <w:t xml:space="preserve">Consideration for the rights of all neighbors to enjoy their peace and </w:t>
      </w:r>
      <w:r w:rsidR="00874063" w:rsidRPr="00EC6F75">
        <w:rPr>
          <w:rFonts w:asciiTheme="majorBidi" w:hAnsiTheme="majorBidi" w:cstheme="majorBidi"/>
        </w:rPr>
        <w:t>quiet</w:t>
      </w:r>
      <w:r w:rsidRPr="00EC6F75">
        <w:rPr>
          <w:rFonts w:asciiTheme="majorBidi" w:hAnsiTheme="majorBidi" w:cstheme="majorBidi"/>
        </w:rPr>
        <w:t xml:space="preserve"> within their own Lot and without the intrusion and abuse of extreme noises from inconsiderate Residents or guests is the rule and not the exception. Violators will be fined by the Board and reported to the police.</w:t>
      </w:r>
    </w:p>
    <w:p w:rsidR="003150E3" w:rsidRPr="00EC6F75" w:rsidRDefault="003150E3" w:rsidP="003150E3">
      <w:pPr>
        <w:pStyle w:val="BodyText"/>
        <w:spacing w:before="7"/>
        <w:rPr>
          <w:rFonts w:asciiTheme="majorBidi" w:hAnsiTheme="majorBidi" w:cstheme="majorBidi"/>
        </w:rPr>
      </w:pPr>
    </w:p>
    <w:p w:rsidR="003150E3" w:rsidRPr="00EC6F75" w:rsidRDefault="003150E3" w:rsidP="00874063">
      <w:pPr>
        <w:pStyle w:val="Heading1"/>
        <w:numPr>
          <w:ilvl w:val="0"/>
          <w:numId w:val="11"/>
        </w:numPr>
        <w:ind w:left="720" w:hanging="720"/>
        <w:rPr>
          <w:rFonts w:asciiTheme="majorBidi" w:hAnsiTheme="majorBidi" w:cstheme="majorBidi"/>
        </w:rPr>
      </w:pPr>
      <w:bookmarkStart w:id="4" w:name="_TOC_250004"/>
      <w:r w:rsidRPr="00EC6F75">
        <w:rPr>
          <w:rFonts w:asciiTheme="majorBidi" w:hAnsiTheme="majorBidi" w:cstheme="majorBidi"/>
        </w:rPr>
        <w:t xml:space="preserve">COMMON AREA </w:t>
      </w:r>
      <w:bookmarkEnd w:id="4"/>
      <w:r w:rsidRPr="00EC6F75">
        <w:rPr>
          <w:rFonts w:asciiTheme="majorBidi" w:hAnsiTheme="majorBidi" w:cstheme="majorBidi"/>
        </w:rPr>
        <w:t>RESTRICTIONS</w:t>
      </w:r>
    </w:p>
    <w:p w:rsidR="003150E3" w:rsidRPr="00EC6F75" w:rsidRDefault="003150E3" w:rsidP="003150E3">
      <w:pPr>
        <w:pStyle w:val="BodyText"/>
        <w:spacing w:before="8"/>
        <w:rPr>
          <w:rFonts w:asciiTheme="majorBidi" w:hAnsiTheme="majorBidi" w:cstheme="majorBidi"/>
          <w:b/>
          <w:sz w:val="26"/>
        </w:rPr>
      </w:pPr>
    </w:p>
    <w:p w:rsidR="003150E3" w:rsidRPr="00EC6F75" w:rsidRDefault="003150E3" w:rsidP="00874063">
      <w:pPr>
        <w:pStyle w:val="ListParagraph"/>
        <w:numPr>
          <w:ilvl w:val="0"/>
          <w:numId w:val="4"/>
        </w:numPr>
        <w:tabs>
          <w:tab w:val="left" w:pos="1741"/>
          <w:tab w:val="left" w:pos="1742"/>
        </w:tabs>
        <w:spacing w:line="259" w:lineRule="auto"/>
        <w:ind w:left="1440" w:right="219" w:hanging="720"/>
        <w:rPr>
          <w:rFonts w:asciiTheme="majorBidi" w:hAnsiTheme="majorBidi" w:cstheme="majorBidi"/>
        </w:rPr>
      </w:pPr>
      <w:r w:rsidRPr="00EC6F75">
        <w:rPr>
          <w:rFonts w:asciiTheme="majorBidi" w:hAnsiTheme="majorBidi" w:cstheme="majorBidi"/>
        </w:rPr>
        <w:t>No nuisance shall be permitted within the Common Areas</w:t>
      </w:r>
      <w:r w:rsidR="00301D7E">
        <w:rPr>
          <w:rFonts w:asciiTheme="majorBidi" w:hAnsiTheme="majorBidi" w:cstheme="majorBidi"/>
        </w:rPr>
        <w:t>,</w:t>
      </w:r>
      <w:r w:rsidRPr="00EC6F75">
        <w:rPr>
          <w:rFonts w:asciiTheme="majorBidi" w:hAnsiTheme="majorBidi" w:cstheme="majorBidi"/>
        </w:rPr>
        <w:t xml:space="preserve"> nor shall any use or practice be permitted which is a source of annoyance to the Raintree community or which unreasonably interferes with the peaceful use and possession thereof by the Owners.</w:t>
      </w:r>
    </w:p>
    <w:p w:rsidR="003150E3" w:rsidRPr="00EC6F75" w:rsidRDefault="003150E3" w:rsidP="00874063">
      <w:pPr>
        <w:pStyle w:val="BodyText"/>
        <w:spacing w:before="11"/>
        <w:ind w:left="1440" w:hanging="720"/>
        <w:rPr>
          <w:rFonts w:asciiTheme="majorBidi" w:hAnsiTheme="majorBidi" w:cstheme="majorBidi"/>
          <w:sz w:val="24"/>
        </w:rPr>
      </w:pPr>
    </w:p>
    <w:p w:rsidR="003150E3" w:rsidRPr="00EC6F75" w:rsidRDefault="003150E3" w:rsidP="00874063">
      <w:pPr>
        <w:pStyle w:val="ListParagraph"/>
        <w:numPr>
          <w:ilvl w:val="0"/>
          <w:numId w:val="4"/>
        </w:numPr>
        <w:tabs>
          <w:tab w:val="left" w:pos="1731"/>
          <w:tab w:val="left" w:pos="1732"/>
        </w:tabs>
        <w:spacing w:line="256" w:lineRule="auto"/>
        <w:ind w:left="1440" w:right="176" w:hanging="720"/>
        <w:rPr>
          <w:rFonts w:asciiTheme="majorBidi" w:hAnsiTheme="majorBidi" w:cstheme="majorBidi"/>
        </w:rPr>
      </w:pPr>
      <w:r w:rsidRPr="00EC6F75">
        <w:rPr>
          <w:rFonts w:asciiTheme="majorBidi" w:hAnsiTheme="majorBidi" w:cstheme="majorBidi"/>
        </w:rPr>
        <w:t>There shall be no obstruction of the Common Area. Nothing shall be stored upon any Common Areas (which includes the Parking Area), without the approval of the Board.</w:t>
      </w:r>
    </w:p>
    <w:p w:rsidR="003150E3" w:rsidRPr="00EC6F75" w:rsidRDefault="003150E3" w:rsidP="00874063">
      <w:pPr>
        <w:pStyle w:val="BodyText"/>
        <w:spacing w:before="1"/>
        <w:ind w:left="1440" w:hanging="720"/>
        <w:rPr>
          <w:rFonts w:asciiTheme="majorBidi" w:hAnsiTheme="majorBidi" w:cstheme="majorBidi"/>
          <w:sz w:val="25"/>
        </w:rPr>
      </w:pPr>
    </w:p>
    <w:p w:rsidR="003150E3" w:rsidRPr="00EC6F75" w:rsidRDefault="003150E3" w:rsidP="00874063">
      <w:pPr>
        <w:pStyle w:val="ListParagraph"/>
        <w:numPr>
          <w:ilvl w:val="0"/>
          <w:numId w:val="4"/>
        </w:numPr>
        <w:tabs>
          <w:tab w:val="left" w:pos="1731"/>
          <w:tab w:val="left" w:pos="1732"/>
        </w:tabs>
        <w:spacing w:line="254" w:lineRule="auto"/>
        <w:ind w:left="1440" w:right="302" w:hanging="720"/>
        <w:rPr>
          <w:rFonts w:asciiTheme="majorBidi" w:hAnsiTheme="majorBidi" w:cstheme="majorBidi"/>
        </w:rPr>
      </w:pPr>
      <w:r w:rsidRPr="00EC6F75">
        <w:rPr>
          <w:rFonts w:asciiTheme="majorBidi" w:hAnsiTheme="majorBidi" w:cstheme="majorBidi"/>
        </w:rPr>
        <w:t>No part of the Common Areas shall be used for commercial activities of any nature.</w:t>
      </w:r>
    </w:p>
    <w:p w:rsidR="003150E3" w:rsidRPr="00EC6F75" w:rsidRDefault="003150E3" w:rsidP="00874063">
      <w:pPr>
        <w:pStyle w:val="BodyText"/>
        <w:spacing w:before="7"/>
        <w:ind w:left="1440" w:hanging="720"/>
        <w:rPr>
          <w:rFonts w:asciiTheme="majorBidi" w:hAnsiTheme="majorBidi" w:cstheme="majorBidi"/>
          <w:sz w:val="25"/>
        </w:rPr>
      </w:pPr>
    </w:p>
    <w:p w:rsidR="003150E3" w:rsidRPr="00EC6F75" w:rsidRDefault="003150E3" w:rsidP="00874063">
      <w:pPr>
        <w:pStyle w:val="ListParagraph"/>
        <w:numPr>
          <w:ilvl w:val="0"/>
          <w:numId w:val="4"/>
        </w:numPr>
        <w:tabs>
          <w:tab w:val="left" w:pos="1731"/>
          <w:tab w:val="left" w:pos="1732"/>
        </w:tabs>
        <w:spacing w:line="259" w:lineRule="auto"/>
        <w:ind w:left="1440" w:right="347" w:hanging="720"/>
        <w:rPr>
          <w:rFonts w:asciiTheme="majorBidi" w:hAnsiTheme="majorBidi" w:cstheme="majorBidi"/>
        </w:rPr>
      </w:pPr>
      <w:r w:rsidRPr="00EC6F75">
        <w:rPr>
          <w:rFonts w:asciiTheme="majorBidi" w:hAnsiTheme="majorBidi" w:cstheme="majorBidi"/>
        </w:rPr>
        <w:t>No burning of trash and no accumulation or storage of litter, new or used building materials, or trash of any kind, will be permitted upon the Common Areas.</w:t>
      </w:r>
    </w:p>
    <w:p w:rsidR="00CF690F" w:rsidRPr="00EC6F75" w:rsidRDefault="00CF690F" w:rsidP="00CF690F">
      <w:pPr>
        <w:pStyle w:val="ListParagraph"/>
        <w:rPr>
          <w:rFonts w:asciiTheme="majorBidi" w:hAnsiTheme="majorBidi" w:cstheme="majorBidi"/>
        </w:rPr>
      </w:pPr>
    </w:p>
    <w:p w:rsidR="00CF690F" w:rsidRPr="00EC6F75" w:rsidRDefault="00CF690F" w:rsidP="00B56413">
      <w:pPr>
        <w:pStyle w:val="ListParagraph"/>
        <w:keepLines/>
        <w:numPr>
          <w:ilvl w:val="0"/>
          <w:numId w:val="4"/>
        </w:numPr>
        <w:tabs>
          <w:tab w:val="left" w:pos="1731"/>
          <w:tab w:val="left" w:pos="1732"/>
        </w:tabs>
        <w:spacing w:line="259" w:lineRule="auto"/>
        <w:ind w:left="1440" w:right="346" w:hanging="720"/>
        <w:rPr>
          <w:rFonts w:asciiTheme="majorBidi" w:hAnsiTheme="majorBidi" w:cstheme="majorBidi"/>
        </w:rPr>
      </w:pPr>
      <w:r w:rsidRPr="00EC6F75">
        <w:rPr>
          <w:rFonts w:asciiTheme="majorBidi" w:hAnsiTheme="majorBidi" w:cstheme="majorBidi"/>
        </w:rPr>
        <w:t>Picnicking is permitted on the grassy area near the auxiliary parking lots with the stipulation that all trash be picked up. Barbequing is also permitted with board notification.</w:t>
      </w:r>
    </w:p>
    <w:p w:rsidR="003150E3" w:rsidRPr="00EC6F75" w:rsidRDefault="003150E3" w:rsidP="00874063">
      <w:pPr>
        <w:pStyle w:val="BodyText"/>
        <w:spacing w:before="4"/>
        <w:ind w:left="1440" w:hanging="720"/>
        <w:rPr>
          <w:rFonts w:asciiTheme="majorBidi" w:hAnsiTheme="majorBidi" w:cstheme="majorBidi"/>
          <w:sz w:val="24"/>
        </w:rPr>
      </w:pPr>
    </w:p>
    <w:p w:rsidR="003150E3" w:rsidRPr="00EC6F75" w:rsidRDefault="003150E3" w:rsidP="00874063">
      <w:pPr>
        <w:pStyle w:val="ListParagraph"/>
        <w:numPr>
          <w:ilvl w:val="0"/>
          <w:numId w:val="4"/>
        </w:numPr>
        <w:tabs>
          <w:tab w:val="left" w:pos="1729"/>
          <w:tab w:val="left" w:pos="1730"/>
        </w:tabs>
        <w:spacing w:line="264" w:lineRule="auto"/>
        <w:ind w:left="1440" w:right="263" w:hanging="720"/>
        <w:rPr>
          <w:rFonts w:asciiTheme="majorBidi" w:hAnsiTheme="majorBidi" w:cstheme="majorBidi"/>
        </w:rPr>
      </w:pPr>
      <w:r w:rsidRPr="00EC6F75">
        <w:rPr>
          <w:rFonts w:asciiTheme="majorBidi" w:hAnsiTheme="majorBidi" w:cstheme="majorBidi"/>
        </w:rPr>
        <w:t xml:space="preserve">Except for real estate firm signs advertising Lots "For Sale" or "For Rent", no signs of any character (includes political, yard sales, etc.) shall be erected or displayed upon the Common Areas without the prior consent of the Board in writing and under such </w:t>
      </w:r>
      <w:r w:rsidRPr="00EC6F75">
        <w:rPr>
          <w:rFonts w:asciiTheme="majorBidi" w:hAnsiTheme="majorBidi" w:cstheme="majorBidi"/>
        </w:rPr>
        <w:lastRenderedPageBreak/>
        <w:t xml:space="preserve">conditions as it may establish. </w:t>
      </w:r>
    </w:p>
    <w:p w:rsidR="003150E3" w:rsidRPr="00EC6F75" w:rsidRDefault="003150E3" w:rsidP="00874063">
      <w:pPr>
        <w:pStyle w:val="BodyText"/>
        <w:spacing w:before="7"/>
        <w:ind w:left="1440" w:hanging="720"/>
        <w:rPr>
          <w:rFonts w:asciiTheme="majorBidi" w:hAnsiTheme="majorBidi" w:cstheme="majorBidi"/>
        </w:rPr>
      </w:pPr>
    </w:p>
    <w:p w:rsidR="003150E3" w:rsidRPr="00EC6F75" w:rsidRDefault="006A2E08" w:rsidP="007A4B7E">
      <w:pPr>
        <w:pStyle w:val="ListParagraph"/>
        <w:numPr>
          <w:ilvl w:val="0"/>
          <w:numId w:val="4"/>
        </w:numPr>
        <w:tabs>
          <w:tab w:val="left" w:pos="1715"/>
          <w:tab w:val="left" w:pos="1716"/>
        </w:tabs>
        <w:ind w:left="1440" w:right="350" w:hanging="720"/>
        <w:rPr>
          <w:rFonts w:asciiTheme="majorBidi" w:hAnsiTheme="majorBidi" w:cstheme="majorBidi"/>
        </w:rPr>
      </w:pPr>
      <w:r w:rsidRPr="00EC6F75">
        <w:rPr>
          <w:rFonts w:asciiTheme="majorBidi" w:hAnsiTheme="majorBidi" w:cstheme="majorBidi"/>
        </w:rPr>
        <w:t>Any damage caused by s</w:t>
      </w:r>
      <w:r w:rsidR="003150E3" w:rsidRPr="00EC6F75">
        <w:rPr>
          <w:rFonts w:asciiTheme="majorBidi" w:hAnsiTheme="majorBidi" w:cstheme="majorBidi"/>
        </w:rPr>
        <w:t>ports and other recreational activities such as baseball, football, lacrosse, street hockey, soccer, etc. on and from</w:t>
      </w:r>
      <w:r w:rsidR="006123F9" w:rsidRPr="00EC6F75">
        <w:rPr>
          <w:rFonts w:asciiTheme="majorBidi" w:hAnsiTheme="majorBidi" w:cstheme="majorBidi"/>
        </w:rPr>
        <w:t xml:space="preserve"> the Common Area and </w:t>
      </w:r>
      <w:r w:rsidR="003150E3" w:rsidRPr="00EC6F75">
        <w:rPr>
          <w:rFonts w:asciiTheme="majorBidi" w:hAnsiTheme="majorBidi" w:cstheme="majorBidi"/>
        </w:rPr>
        <w:t xml:space="preserve">the streets of the Raintree Community, including, without limitation, upper </w:t>
      </w:r>
      <w:proofErr w:type="spellStart"/>
      <w:r w:rsidR="003150E3" w:rsidRPr="00EC6F75">
        <w:rPr>
          <w:rFonts w:asciiTheme="majorBidi" w:hAnsiTheme="majorBidi" w:cstheme="majorBidi"/>
        </w:rPr>
        <w:t>Wheatwheel</w:t>
      </w:r>
      <w:proofErr w:type="spellEnd"/>
      <w:r w:rsidR="003150E3" w:rsidRPr="00EC6F75">
        <w:rPr>
          <w:rFonts w:asciiTheme="majorBidi" w:hAnsiTheme="majorBidi" w:cstheme="majorBidi"/>
        </w:rPr>
        <w:t xml:space="preserve"> Lane, Carrousel Court, </w:t>
      </w:r>
      <w:proofErr w:type="spellStart"/>
      <w:r w:rsidR="003150E3" w:rsidRPr="00EC6F75">
        <w:rPr>
          <w:rFonts w:asciiTheme="majorBidi" w:hAnsiTheme="majorBidi" w:cstheme="majorBidi"/>
        </w:rPr>
        <w:t>Towerbell</w:t>
      </w:r>
      <w:proofErr w:type="spellEnd"/>
      <w:r w:rsidR="003150E3" w:rsidRPr="00EC6F75">
        <w:rPr>
          <w:rFonts w:asciiTheme="majorBidi" w:hAnsiTheme="majorBidi" w:cstheme="majorBidi"/>
        </w:rPr>
        <w:t xml:space="preserve"> Court, lower </w:t>
      </w:r>
      <w:proofErr w:type="spellStart"/>
      <w:r w:rsidR="003150E3" w:rsidRPr="00EC6F75">
        <w:rPr>
          <w:rFonts w:asciiTheme="majorBidi" w:hAnsiTheme="majorBidi" w:cstheme="majorBidi"/>
        </w:rPr>
        <w:t>Wheatwheel</w:t>
      </w:r>
      <w:proofErr w:type="spellEnd"/>
      <w:r w:rsidR="003150E3" w:rsidRPr="00EC6F75">
        <w:rPr>
          <w:rFonts w:asciiTheme="majorBidi" w:hAnsiTheme="majorBidi" w:cstheme="majorBidi"/>
        </w:rPr>
        <w:t xml:space="preserve"> Lane, and </w:t>
      </w:r>
      <w:proofErr w:type="spellStart"/>
      <w:r w:rsidR="003150E3" w:rsidRPr="00EC6F75">
        <w:rPr>
          <w:rFonts w:asciiTheme="majorBidi" w:hAnsiTheme="majorBidi" w:cstheme="majorBidi"/>
        </w:rPr>
        <w:t>Wheatwheel</w:t>
      </w:r>
      <w:proofErr w:type="spellEnd"/>
      <w:r w:rsidR="003150E3" w:rsidRPr="00EC6F75">
        <w:rPr>
          <w:rFonts w:asciiTheme="majorBidi" w:hAnsiTheme="majorBidi" w:cstheme="majorBidi"/>
        </w:rPr>
        <w:t xml:space="preserve"> Lane</w:t>
      </w:r>
      <w:r w:rsidRPr="00EC6F75">
        <w:rPr>
          <w:rFonts w:asciiTheme="majorBidi" w:hAnsiTheme="majorBidi" w:cstheme="majorBidi"/>
        </w:rPr>
        <w:t xml:space="preserve"> </w:t>
      </w:r>
      <w:r w:rsidR="003150E3" w:rsidRPr="00EC6F75">
        <w:rPr>
          <w:rFonts w:asciiTheme="majorBidi" w:hAnsiTheme="majorBidi" w:cstheme="majorBidi"/>
        </w:rPr>
        <w:t xml:space="preserve">shall be the liability of the Owner of the Lot in which the violating party resides. </w:t>
      </w:r>
      <w:r w:rsidR="007A4B7E" w:rsidRPr="00EC6F75">
        <w:rPr>
          <w:rFonts w:asciiTheme="majorBidi" w:hAnsiTheme="majorBidi" w:cstheme="majorBidi"/>
        </w:rPr>
        <w:br/>
      </w:r>
    </w:p>
    <w:p w:rsidR="007A4B7E" w:rsidRPr="00EC6F75" w:rsidRDefault="003150E3" w:rsidP="00662BFE">
      <w:pPr>
        <w:pStyle w:val="ListParagraph"/>
        <w:numPr>
          <w:ilvl w:val="0"/>
          <w:numId w:val="4"/>
        </w:numPr>
        <w:ind w:left="1440" w:right="372" w:hanging="720"/>
        <w:rPr>
          <w:rFonts w:asciiTheme="majorBidi" w:hAnsiTheme="majorBidi" w:cstheme="majorBidi"/>
        </w:rPr>
      </w:pPr>
      <w:r w:rsidRPr="00EC6F75">
        <w:rPr>
          <w:rFonts w:asciiTheme="majorBidi" w:hAnsiTheme="majorBidi" w:cstheme="majorBidi"/>
        </w:rPr>
        <w:t>Sports and other recreational activities are permitted in the open grassy area near the two auxiliary parking lots.</w:t>
      </w:r>
      <w:r w:rsidR="005B0F87" w:rsidRPr="00EC6F75">
        <w:rPr>
          <w:rFonts w:asciiTheme="majorBidi" w:hAnsiTheme="majorBidi" w:cstheme="majorBidi"/>
        </w:rPr>
        <w:t xml:space="preserve"> Owners shall be liable for any damage to the Common Areas or other owner’s/resident’s property.</w:t>
      </w:r>
      <w:r w:rsidR="007A4B7E" w:rsidRPr="00EC6F75">
        <w:rPr>
          <w:rFonts w:asciiTheme="majorBidi" w:hAnsiTheme="majorBidi" w:cstheme="majorBidi"/>
        </w:rPr>
        <w:br/>
      </w:r>
    </w:p>
    <w:p w:rsidR="003150E3" w:rsidRPr="00EC6F75" w:rsidRDefault="003150E3" w:rsidP="007A4B7E">
      <w:pPr>
        <w:pStyle w:val="ListParagraph"/>
        <w:numPr>
          <w:ilvl w:val="0"/>
          <w:numId w:val="4"/>
        </w:numPr>
        <w:spacing w:before="70" w:line="264" w:lineRule="auto"/>
        <w:ind w:left="1440" w:right="372" w:hanging="720"/>
        <w:rPr>
          <w:rFonts w:asciiTheme="majorBidi" w:hAnsiTheme="majorBidi" w:cstheme="majorBidi"/>
        </w:rPr>
      </w:pPr>
      <w:r w:rsidRPr="00EC6F75">
        <w:rPr>
          <w:rFonts w:asciiTheme="majorBidi" w:hAnsiTheme="majorBidi" w:cstheme="majorBidi"/>
          <w:u w:val="thick" w:color="494949"/>
        </w:rPr>
        <w:t>Traffic Control</w:t>
      </w:r>
    </w:p>
    <w:p w:rsidR="003150E3" w:rsidRPr="00EC6F75" w:rsidRDefault="003150E3" w:rsidP="003150E3">
      <w:pPr>
        <w:pStyle w:val="BodyText"/>
        <w:spacing w:before="2"/>
        <w:rPr>
          <w:rFonts w:asciiTheme="majorBidi" w:hAnsiTheme="majorBidi" w:cstheme="majorBidi"/>
          <w:b/>
          <w:sz w:val="27"/>
        </w:rPr>
      </w:pPr>
    </w:p>
    <w:p w:rsidR="003150E3" w:rsidRPr="00EC6F75" w:rsidRDefault="003150E3" w:rsidP="007A4B7E">
      <w:pPr>
        <w:pStyle w:val="ListParagraph"/>
        <w:numPr>
          <w:ilvl w:val="1"/>
          <w:numId w:val="4"/>
        </w:numPr>
        <w:tabs>
          <w:tab w:val="left" w:pos="2462"/>
          <w:tab w:val="left" w:pos="2463"/>
        </w:tabs>
        <w:spacing w:line="261" w:lineRule="auto"/>
        <w:ind w:left="2160" w:right="273" w:hanging="720"/>
        <w:rPr>
          <w:rFonts w:asciiTheme="majorBidi" w:hAnsiTheme="majorBidi" w:cstheme="majorBidi"/>
        </w:rPr>
      </w:pPr>
      <w:r w:rsidRPr="00EC6F75">
        <w:rPr>
          <w:rFonts w:asciiTheme="majorBidi" w:hAnsiTheme="majorBidi" w:cstheme="majorBidi"/>
        </w:rPr>
        <w:t xml:space="preserve">The maximum speed for Vehicles within the confines of the Raintree Community shall be fifteen miles per hour (15 MPH) as marked on </w:t>
      </w:r>
      <w:proofErr w:type="spellStart"/>
      <w:r w:rsidRPr="00EC6F75">
        <w:rPr>
          <w:rFonts w:asciiTheme="majorBidi" w:hAnsiTheme="majorBidi" w:cstheme="majorBidi"/>
        </w:rPr>
        <w:t>Wheatwheel</w:t>
      </w:r>
      <w:proofErr w:type="spellEnd"/>
      <w:r w:rsidRPr="00EC6F75">
        <w:rPr>
          <w:rFonts w:asciiTheme="majorBidi" w:hAnsiTheme="majorBidi" w:cstheme="majorBidi"/>
        </w:rPr>
        <w:t xml:space="preserve"> Lane.</w:t>
      </w:r>
    </w:p>
    <w:p w:rsidR="003150E3" w:rsidRPr="00EC6F75" w:rsidRDefault="003150E3" w:rsidP="007A4B7E">
      <w:pPr>
        <w:pStyle w:val="BodyText"/>
        <w:ind w:left="2160" w:hanging="720"/>
        <w:rPr>
          <w:rFonts w:asciiTheme="majorBidi" w:hAnsiTheme="majorBidi" w:cstheme="majorBidi"/>
          <w:sz w:val="25"/>
        </w:rPr>
      </w:pPr>
    </w:p>
    <w:p w:rsidR="003150E3" w:rsidRPr="00EC6F75" w:rsidRDefault="003150E3" w:rsidP="007A4B7E">
      <w:pPr>
        <w:pStyle w:val="ListParagraph"/>
        <w:numPr>
          <w:ilvl w:val="1"/>
          <w:numId w:val="4"/>
        </w:numPr>
        <w:tabs>
          <w:tab w:val="left" w:pos="2462"/>
          <w:tab w:val="left" w:pos="2463"/>
        </w:tabs>
        <w:spacing w:line="254" w:lineRule="auto"/>
        <w:ind w:left="2160" w:right="312" w:hanging="720"/>
        <w:rPr>
          <w:rFonts w:asciiTheme="majorBidi" w:hAnsiTheme="majorBidi" w:cstheme="majorBidi"/>
        </w:rPr>
      </w:pPr>
      <w:r w:rsidRPr="00EC6F75">
        <w:rPr>
          <w:rFonts w:asciiTheme="majorBidi" w:hAnsiTheme="majorBidi" w:cstheme="majorBidi"/>
        </w:rPr>
        <w:t xml:space="preserve">The maximum speed for Vehicles traveling on Carrousel Court, </w:t>
      </w:r>
      <w:proofErr w:type="spellStart"/>
      <w:r w:rsidRPr="00EC6F75">
        <w:rPr>
          <w:rFonts w:asciiTheme="majorBidi" w:hAnsiTheme="majorBidi" w:cstheme="majorBidi"/>
        </w:rPr>
        <w:t>Towerbell</w:t>
      </w:r>
      <w:proofErr w:type="spellEnd"/>
      <w:r w:rsidRPr="00EC6F75">
        <w:rPr>
          <w:rFonts w:asciiTheme="majorBidi" w:hAnsiTheme="majorBidi" w:cstheme="majorBidi"/>
        </w:rPr>
        <w:t xml:space="preserve"> Court, upper </w:t>
      </w:r>
      <w:proofErr w:type="spellStart"/>
      <w:r w:rsidRPr="00EC6F75">
        <w:rPr>
          <w:rFonts w:asciiTheme="majorBidi" w:hAnsiTheme="majorBidi" w:cstheme="majorBidi"/>
        </w:rPr>
        <w:t>Wheatwheel</w:t>
      </w:r>
      <w:proofErr w:type="spellEnd"/>
      <w:r w:rsidRPr="00EC6F75">
        <w:rPr>
          <w:rFonts w:asciiTheme="majorBidi" w:hAnsiTheme="majorBidi" w:cstheme="majorBidi"/>
        </w:rPr>
        <w:t xml:space="preserve"> Lane, lower </w:t>
      </w:r>
      <w:proofErr w:type="spellStart"/>
      <w:r w:rsidRPr="00EC6F75">
        <w:rPr>
          <w:rFonts w:asciiTheme="majorBidi" w:hAnsiTheme="majorBidi" w:cstheme="majorBidi"/>
        </w:rPr>
        <w:t>Wheatwheel</w:t>
      </w:r>
      <w:proofErr w:type="spellEnd"/>
      <w:r w:rsidRPr="00EC6F75">
        <w:rPr>
          <w:rFonts w:asciiTheme="majorBidi" w:hAnsiTheme="majorBidi" w:cstheme="majorBidi"/>
        </w:rPr>
        <w:t xml:space="preserve"> Lane and the rear auxiliary parking areas shall be five miles per hour (5 MPH</w:t>
      </w:r>
      <w:r w:rsidRPr="00EC6F75">
        <w:rPr>
          <w:rFonts w:asciiTheme="majorBidi" w:hAnsiTheme="majorBidi" w:cstheme="majorBidi"/>
          <w:b/>
          <w:sz w:val="24"/>
        </w:rPr>
        <w:t>)</w:t>
      </w:r>
      <w:r w:rsidRPr="00EC6F75">
        <w:rPr>
          <w:rFonts w:asciiTheme="majorBidi" w:hAnsiTheme="majorBidi" w:cstheme="majorBidi"/>
        </w:rPr>
        <w:t>.</w:t>
      </w:r>
    </w:p>
    <w:p w:rsidR="003150E3" w:rsidRPr="00EC6F75" w:rsidRDefault="003150E3" w:rsidP="007A4B7E">
      <w:pPr>
        <w:pStyle w:val="BodyText"/>
        <w:spacing w:before="3"/>
        <w:ind w:left="2160" w:hanging="720"/>
        <w:rPr>
          <w:rFonts w:asciiTheme="majorBidi" w:hAnsiTheme="majorBidi" w:cstheme="majorBidi"/>
          <w:sz w:val="25"/>
        </w:rPr>
      </w:pPr>
    </w:p>
    <w:p w:rsidR="003150E3" w:rsidRPr="00EC6F75" w:rsidRDefault="003150E3" w:rsidP="007A4B7E">
      <w:pPr>
        <w:pStyle w:val="ListParagraph"/>
        <w:numPr>
          <w:ilvl w:val="1"/>
          <w:numId w:val="4"/>
        </w:numPr>
        <w:tabs>
          <w:tab w:val="left" w:pos="2462"/>
          <w:tab w:val="left" w:pos="2463"/>
        </w:tabs>
        <w:spacing w:before="1" w:line="259" w:lineRule="auto"/>
        <w:ind w:left="2160" w:right="257" w:hanging="720"/>
        <w:rPr>
          <w:rFonts w:asciiTheme="majorBidi" w:hAnsiTheme="majorBidi" w:cstheme="majorBidi"/>
        </w:rPr>
      </w:pPr>
      <w:r w:rsidRPr="00EC6F75">
        <w:rPr>
          <w:rFonts w:asciiTheme="majorBidi" w:hAnsiTheme="majorBidi" w:cstheme="majorBidi"/>
        </w:rPr>
        <w:t>Vehicles entering the Raintree Community must slow their speed and have their Vehicle under control.</w:t>
      </w:r>
    </w:p>
    <w:p w:rsidR="003150E3" w:rsidRPr="00EC6F75" w:rsidRDefault="003150E3" w:rsidP="007A4B7E">
      <w:pPr>
        <w:pStyle w:val="BodyText"/>
        <w:spacing w:before="4"/>
        <w:ind w:left="2160" w:hanging="720"/>
        <w:rPr>
          <w:rFonts w:asciiTheme="majorBidi" w:hAnsiTheme="majorBidi" w:cstheme="majorBidi"/>
          <w:sz w:val="24"/>
        </w:rPr>
      </w:pPr>
    </w:p>
    <w:p w:rsidR="003150E3" w:rsidRPr="00EC6F75" w:rsidRDefault="003150E3" w:rsidP="007A4B7E">
      <w:pPr>
        <w:pStyle w:val="ListParagraph"/>
        <w:numPr>
          <w:ilvl w:val="1"/>
          <w:numId w:val="4"/>
        </w:numPr>
        <w:tabs>
          <w:tab w:val="left" w:pos="2457"/>
          <w:tab w:val="left" w:pos="2458"/>
        </w:tabs>
        <w:spacing w:line="256" w:lineRule="auto"/>
        <w:ind w:left="2160" w:right="463" w:hanging="720"/>
        <w:rPr>
          <w:rFonts w:asciiTheme="majorBidi" w:hAnsiTheme="majorBidi" w:cstheme="majorBidi"/>
        </w:rPr>
      </w:pPr>
      <w:r w:rsidRPr="00EC6F75">
        <w:rPr>
          <w:rFonts w:asciiTheme="majorBidi" w:hAnsiTheme="majorBidi" w:cstheme="majorBidi"/>
        </w:rPr>
        <w:t xml:space="preserve">Vehicles leaving Raintree Community and entering Gallows Road must stay to the right side of the street to allow space for Vehicles entering </w:t>
      </w:r>
      <w:proofErr w:type="spellStart"/>
      <w:r w:rsidRPr="00EC6F75">
        <w:rPr>
          <w:rFonts w:asciiTheme="majorBidi" w:hAnsiTheme="majorBidi" w:cstheme="majorBidi"/>
        </w:rPr>
        <w:t>Wheatwheel</w:t>
      </w:r>
      <w:proofErr w:type="spellEnd"/>
      <w:r w:rsidRPr="00EC6F75">
        <w:rPr>
          <w:rFonts w:asciiTheme="majorBidi" w:hAnsiTheme="majorBidi" w:cstheme="majorBidi"/>
        </w:rPr>
        <w:t xml:space="preserve"> Lane. </w:t>
      </w:r>
    </w:p>
    <w:p w:rsidR="003150E3" w:rsidRPr="00EC6F75" w:rsidRDefault="003150E3" w:rsidP="007A4B7E">
      <w:pPr>
        <w:pStyle w:val="BodyText"/>
        <w:spacing w:before="1"/>
        <w:ind w:left="2160" w:hanging="720"/>
        <w:rPr>
          <w:rFonts w:asciiTheme="majorBidi" w:hAnsiTheme="majorBidi" w:cstheme="majorBidi"/>
          <w:sz w:val="25"/>
        </w:rPr>
      </w:pPr>
    </w:p>
    <w:p w:rsidR="003150E3" w:rsidRPr="00EC6F75" w:rsidRDefault="003150E3" w:rsidP="007A4B7E">
      <w:pPr>
        <w:pStyle w:val="ListParagraph"/>
        <w:numPr>
          <w:ilvl w:val="1"/>
          <w:numId w:val="4"/>
        </w:numPr>
        <w:tabs>
          <w:tab w:val="left" w:pos="2453"/>
        </w:tabs>
        <w:spacing w:line="256" w:lineRule="auto"/>
        <w:ind w:left="2160" w:right="397" w:hanging="720"/>
        <w:rPr>
          <w:rFonts w:asciiTheme="majorBidi" w:hAnsiTheme="majorBidi" w:cstheme="majorBidi"/>
        </w:rPr>
      </w:pPr>
      <w:r w:rsidRPr="00EC6F75">
        <w:rPr>
          <w:rFonts w:asciiTheme="majorBidi" w:hAnsiTheme="majorBidi" w:cstheme="majorBidi"/>
        </w:rPr>
        <w:t xml:space="preserve">Vehicles in line on </w:t>
      </w:r>
      <w:proofErr w:type="spellStart"/>
      <w:r w:rsidRPr="00EC6F75">
        <w:rPr>
          <w:rFonts w:asciiTheme="majorBidi" w:hAnsiTheme="majorBidi" w:cstheme="majorBidi"/>
        </w:rPr>
        <w:t>Wheatwheel</w:t>
      </w:r>
      <w:proofErr w:type="spellEnd"/>
      <w:r w:rsidRPr="00EC6F75">
        <w:rPr>
          <w:rFonts w:asciiTheme="majorBidi" w:hAnsiTheme="majorBidi" w:cstheme="majorBidi"/>
        </w:rPr>
        <w:t xml:space="preserve"> Lane should not attempt to pass the waiting Vehicle and then try to make a </w:t>
      </w:r>
      <w:proofErr w:type="gramStart"/>
      <w:r w:rsidRPr="00EC6F75">
        <w:rPr>
          <w:rFonts w:asciiTheme="majorBidi" w:hAnsiTheme="majorBidi" w:cstheme="majorBidi"/>
        </w:rPr>
        <w:t>right or left hand</w:t>
      </w:r>
      <w:proofErr w:type="gramEnd"/>
      <w:r w:rsidRPr="00EC6F75">
        <w:rPr>
          <w:rFonts w:asciiTheme="majorBidi" w:hAnsiTheme="majorBidi" w:cstheme="majorBidi"/>
        </w:rPr>
        <w:t xml:space="preserve"> turn onto Gallows Road.</w:t>
      </w:r>
    </w:p>
    <w:p w:rsidR="003150E3" w:rsidRPr="00EC6F75" w:rsidRDefault="003150E3" w:rsidP="007A4B7E">
      <w:pPr>
        <w:pStyle w:val="BodyText"/>
        <w:spacing w:before="1"/>
        <w:ind w:left="2160" w:hanging="720"/>
        <w:rPr>
          <w:rFonts w:asciiTheme="majorBidi" w:hAnsiTheme="majorBidi" w:cstheme="majorBidi"/>
          <w:sz w:val="25"/>
        </w:rPr>
      </w:pPr>
    </w:p>
    <w:p w:rsidR="003150E3" w:rsidRPr="00EC6F75" w:rsidRDefault="003150E3" w:rsidP="00581799">
      <w:pPr>
        <w:pStyle w:val="ListParagraph"/>
        <w:numPr>
          <w:ilvl w:val="1"/>
          <w:numId w:val="4"/>
        </w:numPr>
        <w:tabs>
          <w:tab w:val="left" w:pos="2447"/>
        </w:tabs>
        <w:spacing w:line="254" w:lineRule="auto"/>
        <w:ind w:left="2160" w:right="348" w:hanging="720"/>
        <w:rPr>
          <w:rFonts w:asciiTheme="majorBidi" w:hAnsiTheme="majorBidi" w:cstheme="majorBidi"/>
        </w:rPr>
      </w:pPr>
      <w:r w:rsidRPr="00EC6F75">
        <w:rPr>
          <w:rFonts w:asciiTheme="majorBidi" w:hAnsiTheme="majorBidi" w:cstheme="majorBidi"/>
        </w:rPr>
        <w:t xml:space="preserve">Patience, common sense, </w:t>
      </w:r>
      <w:r w:rsidR="00CF690F" w:rsidRPr="00EC6F75">
        <w:rPr>
          <w:rFonts w:asciiTheme="majorBidi" w:hAnsiTheme="majorBidi" w:cstheme="majorBidi"/>
        </w:rPr>
        <w:t>courtesy,</w:t>
      </w:r>
      <w:r w:rsidRPr="00EC6F75">
        <w:rPr>
          <w:rFonts w:asciiTheme="majorBidi" w:hAnsiTheme="majorBidi" w:cstheme="majorBidi"/>
        </w:rPr>
        <w:t xml:space="preserve"> and obedience to Virginia driving regulations are required.</w:t>
      </w:r>
    </w:p>
    <w:p w:rsidR="00581799" w:rsidRPr="00EC6F75" w:rsidRDefault="00581799" w:rsidP="00581799">
      <w:pPr>
        <w:pStyle w:val="ListParagraph"/>
        <w:rPr>
          <w:rFonts w:asciiTheme="majorBidi" w:hAnsiTheme="majorBidi" w:cstheme="majorBidi"/>
        </w:rPr>
      </w:pPr>
    </w:p>
    <w:p w:rsidR="003150E3" w:rsidRDefault="003150E3" w:rsidP="00581799">
      <w:pPr>
        <w:pStyle w:val="ListParagraph"/>
        <w:numPr>
          <w:ilvl w:val="1"/>
          <w:numId w:val="4"/>
        </w:numPr>
        <w:tabs>
          <w:tab w:val="left" w:pos="2447"/>
        </w:tabs>
        <w:spacing w:line="254" w:lineRule="auto"/>
        <w:ind w:left="2160" w:right="348" w:hanging="720"/>
        <w:rPr>
          <w:rFonts w:asciiTheme="majorBidi" w:hAnsiTheme="majorBidi" w:cstheme="majorBidi"/>
        </w:rPr>
      </w:pPr>
      <w:r w:rsidRPr="00EC6F75">
        <w:rPr>
          <w:rFonts w:asciiTheme="majorBidi" w:hAnsiTheme="majorBidi" w:cstheme="majorBidi"/>
        </w:rPr>
        <w:t>If someone is observed driving erratically (including excessive speed) in the Raintree Community and is endangering Residents, call the Fairfax County Police.</w:t>
      </w:r>
    </w:p>
    <w:p w:rsidR="00301D7E" w:rsidRPr="00301D7E" w:rsidRDefault="00301D7E" w:rsidP="00301D7E">
      <w:pPr>
        <w:tabs>
          <w:tab w:val="left" w:pos="2447"/>
        </w:tabs>
        <w:spacing w:line="254" w:lineRule="auto"/>
        <w:ind w:right="348"/>
        <w:rPr>
          <w:rFonts w:asciiTheme="majorBidi" w:hAnsiTheme="majorBidi" w:cstheme="majorBidi"/>
        </w:rPr>
      </w:pPr>
    </w:p>
    <w:p w:rsidR="003150E3" w:rsidRPr="00EC6F75" w:rsidRDefault="003150E3" w:rsidP="007A4B7E">
      <w:pPr>
        <w:pStyle w:val="Heading1"/>
        <w:numPr>
          <w:ilvl w:val="0"/>
          <w:numId w:val="11"/>
        </w:numPr>
        <w:ind w:left="720" w:hanging="720"/>
        <w:rPr>
          <w:rFonts w:asciiTheme="majorBidi" w:hAnsiTheme="majorBidi" w:cstheme="majorBidi"/>
        </w:rPr>
      </w:pPr>
      <w:bookmarkStart w:id="5" w:name="_TOC_250003"/>
      <w:r w:rsidRPr="00EC6F75">
        <w:rPr>
          <w:rFonts w:asciiTheme="majorBidi" w:hAnsiTheme="majorBidi" w:cstheme="majorBidi"/>
        </w:rPr>
        <w:t xml:space="preserve">OCCUPANCY OF </w:t>
      </w:r>
      <w:bookmarkEnd w:id="5"/>
      <w:r w:rsidRPr="00EC6F75">
        <w:rPr>
          <w:rFonts w:asciiTheme="majorBidi" w:hAnsiTheme="majorBidi" w:cstheme="majorBidi"/>
        </w:rPr>
        <w:t>LOTS</w:t>
      </w:r>
    </w:p>
    <w:p w:rsidR="003150E3" w:rsidRPr="00EC6F75" w:rsidRDefault="003150E3" w:rsidP="003150E3">
      <w:pPr>
        <w:pStyle w:val="BodyText"/>
        <w:spacing w:before="3"/>
        <w:rPr>
          <w:rFonts w:asciiTheme="majorBidi" w:hAnsiTheme="majorBidi" w:cstheme="majorBidi"/>
          <w:b/>
          <w:sz w:val="26"/>
        </w:rPr>
      </w:pPr>
    </w:p>
    <w:p w:rsidR="003150E3" w:rsidRPr="00EC6F75" w:rsidRDefault="003150E3" w:rsidP="007A4B7E">
      <w:pPr>
        <w:spacing w:line="261" w:lineRule="auto"/>
        <w:ind w:left="1440" w:right="240" w:hanging="810"/>
        <w:rPr>
          <w:rFonts w:asciiTheme="majorBidi" w:hAnsiTheme="majorBidi" w:cstheme="majorBidi"/>
        </w:rPr>
      </w:pPr>
      <w:r w:rsidRPr="00344FA9">
        <w:rPr>
          <w:rFonts w:asciiTheme="majorBidi" w:hAnsiTheme="majorBidi" w:cstheme="majorBidi"/>
          <w:b/>
          <w:bCs/>
        </w:rPr>
        <w:t>A</w:t>
      </w:r>
      <w:r w:rsidRPr="00EC6F75">
        <w:rPr>
          <w:rFonts w:asciiTheme="majorBidi" w:hAnsiTheme="majorBidi" w:cstheme="majorBidi"/>
        </w:rPr>
        <w:t>.</w:t>
      </w:r>
      <w:r w:rsidRPr="00EC6F75">
        <w:rPr>
          <w:rFonts w:asciiTheme="majorBidi" w:hAnsiTheme="majorBidi" w:cstheme="majorBidi"/>
        </w:rPr>
        <w:tab/>
        <w:t xml:space="preserve">The occupancy of each Lot must be in conformance with the occupancy requirements set forth in the applicable Federal, State and County laws and ordinances. If a Lot is found to be in violation of these applicable laws and ordinances, such Lot will also be deemed to be </w:t>
      </w:r>
      <w:r w:rsidR="003661F7" w:rsidRPr="00EC6F75">
        <w:rPr>
          <w:rFonts w:asciiTheme="majorBidi" w:hAnsiTheme="majorBidi" w:cstheme="majorBidi"/>
        </w:rPr>
        <w:t xml:space="preserve">in </w:t>
      </w:r>
      <w:r w:rsidRPr="00EC6F75">
        <w:rPr>
          <w:rFonts w:asciiTheme="majorBidi" w:hAnsiTheme="majorBidi" w:cstheme="majorBidi"/>
        </w:rPr>
        <w:t xml:space="preserve">violation of these </w:t>
      </w:r>
      <w:r w:rsidR="003661F7" w:rsidRPr="00EC6F75">
        <w:rPr>
          <w:rFonts w:asciiTheme="majorBidi" w:hAnsiTheme="majorBidi" w:cstheme="majorBidi"/>
        </w:rPr>
        <w:t>Rules, Regulations</w:t>
      </w:r>
      <w:r w:rsidRPr="00EC6F75">
        <w:rPr>
          <w:rFonts w:asciiTheme="majorBidi" w:hAnsiTheme="majorBidi" w:cstheme="majorBidi"/>
        </w:rPr>
        <w:t xml:space="preserve"> and Policies and shall be subject </w:t>
      </w:r>
      <w:r w:rsidRPr="00EC6F75">
        <w:rPr>
          <w:rFonts w:asciiTheme="majorBidi" w:hAnsiTheme="majorBidi" w:cstheme="majorBidi"/>
        </w:rPr>
        <w:lastRenderedPageBreak/>
        <w:t>to enforcement as provided herein.</w:t>
      </w:r>
    </w:p>
    <w:p w:rsidR="003150E3" w:rsidRPr="00EC6F75" w:rsidRDefault="003150E3" w:rsidP="003150E3">
      <w:pPr>
        <w:pStyle w:val="BodyText"/>
        <w:spacing w:before="2"/>
        <w:rPr>
          <w:rFonts w:asciiTheme="majorBidi" w:hAnsiTheme="majorBidi" w:cstheme="majorBidi"/>
        </w:rPr>
      </w:pPr>
    </w:p>
    <w:p w:rsidR="003150E3" w:rsidRPr="00EC6F75" w:rsidRDefault="003150E3" w:rsidP="007A4B7E">
      <w:pPr>
        <w:pStyle w:val="Heading1"/>
        <w:numPr>
          <w:ilvl w:val="0"/>
          <w:numId w:val="11"/>
        </w:numPr>
        <w:spacing w:before="1"/>
        <w:ind w:left="720" w:hanging="720"/>
        <w:rPr>
          <w:rFonts w:asciiTheme="majorBidi" w:hAnsiTheme="majorBidi" w:cstheme="majorBidi"/>
        </w:rPr>
      </w:pPr>
      <w:bookmarkStart w:id="6" w:name="_TOC_250002"/>
      <w:r w:rsidRPr="00EC6F75">
        <w:rPr>
          <w:rFonts w:asciiTheme="majorBidi" w:hAnsiTheme="majorBidi" w:cstheme="majorBidi"/>
        </w:rPr>
        <w:t xml:space="preserve">NEIGHBORHOOD </w:t>
      </w:r>
      <w:bookmarkEnd w:id="6"/>
      <w:r w:rsidRPr="00EC6F75">
        <w:rPr>
          <w:rFonts w:asciiTheme="majorBidi" w:hAnsiTheme="majorBidi" w:cstheme="majorBidi"/>
        </w:rPr>
        <w:t>WATCH</w:t>
      </w:r>
    </w:p>
    <w:p w:rsidR="003150E3" w:rsidRPr="00EC6F75" w:rsidRDefault="003150E3" w:rsidP="003150E3">
      <w:pPr>
        <w:pStyle w:val="BodyText"/>
        <w:spacing w:before="5"/>
        <w:rPr>
          <w:rFonts w:asciiTheme="majorBidi" w:hAnsiTheme="majorBidi" w:cstheme="majorBidi"/>
          <w:b/>
          <w:sz w:val="25"/>
        </w:rPr>
      </w:pPr>
    </w:p>
    <w:p w:rsidR="003150E3" w:rsidRPr="00EC6F75" w:rsidRDefault="003150E3" w:rsidP="007A4B7E">
      <w:pPr>
        <w:pStyle w:val="ListParagraph"/>
        <w:numPr>
          <w:ilvl w:val="0"/>
          <w:numId w:val="2"/>
        </w:numPr>
        <w:tabs>
          <w:tab w:val="left" w:pos="1698"/>
          <w:tab w:val="left" w:pos="1699"/>
        </w:tabs>
        <w:ind w:left="1440" w:right="212" w:hanging="720"/>
        <w:rPr>
          <w:rFonts w:asciiTheme="majorBidi" w:hAnsiTheme="majorBidi" w:cstheme="majorBidi"/>
        </w:rPr>
      </w:pPr>
      <w:r w:rsidRPr="00EC6F75">
        <w:rPr>
          <w:rFonts w:asciiTheme="majorBidi" w:hAnsiTheme="majorBidi" w:cstheme="majorBidi"/>
        </w:rPr>
        <w:t>All Residents are an integral part of the community neighborhood watch program. This is essential to assist the Fairfax County Police Department's efforts to deter crime in the Raintree Community.</w:t>
      </w:r>
      <w:r w:rsidR="007A4B7E" w:rsidRPr="00EC6F75">
        <w:rPr>
          <w:rFonts w:asciiTheme="majorBidi" w:hAnsiTheme="majorBidi" w:cstheme="majorBidi"/>
        </w:rPr>
        <w:br/>
      </w:r>
    </w:p>
    <w:p w:rsidR="003150E3" w:rsidRPr="00EC6F75" w:rsidRDefault="003150E3" w:rsidP="007A4B7E">
      <w:pPr>
        <w:pStyle w:val="ListParagraph"/>
        <w:numPr>
          <w:ilvl w:val="0"/>
          <w:numId w:val="2"/>
        </w:numPr>
        <w:tabs>
          <w:tab w:val="left" w:pos="1731"/>
          <w:tab w:val="left" w:pos="1732"/>
        </w:tabs>
        <w:ind w:left="1440" w:right="912" w:hanging="720"/>
        <w:rPr>
          <w:rFonts w:asciiTheme="majorBidi" w:hAnsiTheme="majorBidi" w:cstheme="majorBidi"/>
        </w:rPr>
      </w:pPr>
      <w:r w:rsidRPr="00EC6F75">
        <w:rPr>
          <w:rFonts w:asciiTheme="majorBidi" w:hAnsiTheme="majorBidi" w:cstheme="majorBidi"/>
        </w:rPr>
        <w:t>Actions that Residents may take to further deter criminal events in the community include, but are not limited to:</w:t>
      </w:r>
    </w:p>
    <w:p w:rsidR="003150E3" w:rsidRPr="00EC6F75" w:rsidRDefault="003150E3" w:rsidP="003150E3">
      <w:pPr>
        <w:pStyle w:val="BodyText"/>
        <w:spacing w:before="9"/>
        <w:rPr>
          <w:rFonts w:asciiTheme="majorBidi" w:hAnsiTheme="majorBidi" w:cstheme="majorBidi"/>
          <w:sz w:val="24"/>
        </w:rPr>
      </w:pPr>
    </w:p>
    <w:p w:rsidR="003150E3" w:rsidRPr="00EC6F75" w:rsidRDefault="003150E3" w:rsidP="00344FA9">
      <w:pPr>
        <w:pStyle w:val="ListParagraph"/>
        <w:numPr>
          <w:ilvl w:val="1"/>
          <w:numId w:val="2"/>
        </w:numPr>
        <w:tabs>
          <w:tab w:val="left" w:pos="2451"/>
          <w:tab w:val="left" w:pos="2452"/>
        </w:tabs>
        <w:spacing w:line="264" w:lineRule="auto"/>
        <w:ind w:left="2160" w:hanging="720"/>
        <w:rPr>
          <w:rFonts w:asciiTheme="majorBidi" w:hAnsiTheme="majorBidi" w:cstheme="majorBidi"/>
        </w:rPr>
      </w:pPr>
      <w:r w:rsidRPr="00EC6F75">
        <w:rPr>
          <w:rFonts w:asciiTheme="majorBidi" w:hAnsiTheme="majorBidi" w:cstheme="majorBidi"/>
        </w:rPr>
        <w:t>Promptly call 911 to report a crime in progress or any suspicious activity.</w:t>
      </w:r>
    </w:p>
    <w:p w:rsidR="003150E3" w:rsidRPr="00EC6F75" w:rsidRDefault="003150E3" w:rsidP="00344FA9">
      <w:pPr>
        <w:pStyle w:val="BodyText"/>
        <w:spacing w:before="3"/>
        <w:ind w:left="2160" w:hanging="720"/>
        <w:rPr>
          <w:rFonts w:asciiTheme="majorBidi" w:hAnsiTheme="majorBidi" w:cstheme="majorBidi"/>
          <w:sz w:val="24"/>
        </w:rPr>
      </w:pPr>
    </w:p>
    <w:p w:rsidR="003150E3" w:rsidRPr="00EC6F75" w:rsidRDefault="003150E3" w:rsidP="00344FA9">
      <w:pPr>
        <w:pStyle w:val="ListParagraph"/>
        <w:numPr>
          <w:ilvl w:val="1"/>
          <w:numId w:val="2"/>
        </w:numPr>
        <w:tabs>
          <w:tab w:val="left" w:pos="2446"/>
          <w:tab w:val="left" w:pos="2447"/>
        </w:tabs>
        <w:spacing w:before="1" w:line="266" w:lineRule="auto"/>
        <w:ind w:left="2160" w:hanging="720"/>
        <w:rPr>
          <w:rFonts w:asciiTheme="majorBidi" w:hAnsiTheme="majorBidi" w:cstheme="majorBidi"/>
        </w:rPr>
      </w:pPr>
      <w:r w:rsidRPr="00EC6F75">
        <w:rPr>
          <w:rFonts w:asciiTheme="majorBidi" w:hAnsiTheme="majorBidi" w:cstheme="majorBidi"/>
        </w:rPr>
        <w:t>Call 703</w:t>
      </w:r>
      <w:r w:rsidR="003661F7" w:rsidRPr="00EC6F75">
        <w:rPr>
          <w:rFonts w:asciiTheme="majorBidi" w:hAnsiTheme="majorBidi" w:cstheme="majorBidi"/>
        </w:rPr>
        <w:t>-</w:t>
      </w:r>
      <w:r w:rsidRPr="00EC6F75">
        <w:rPr>
          <w:rFonts w:asciiTheme="majorBidi" w:hAnsiTheme="majorBidi" w:cstheme="majorBidi"/>
        </w:rPr>
        <w:t>691-2131 (a police non-emergency number) to report crimes, which have occurred when the perpetrator is no longer in the area, or to advise the police of suspicious activity.</w:t>
      </w:r>
    </w:p>
    <w:p w:rsidR="003150E3" w:rsidRPr="00EC6F75" w:rsidRDefault="003150E3" w:rsidP="00344FA9">
      <w:pPr>
        <w:pStyle w:val="BodyText"/>
        <w:spacing w:before="7"/>
        <w:ind w:left="2160" w:hanging="720"/>
        <w:rPr>
          <w:rFonts w:asciiTheme="majorBidi" w:hAnsiTheme="majorBidi" w:cstheme="majorBidi"/>
        </w:rPr>
      </w:pPr>
    </w:p>
    <w:p w:rsidR="003150E3" w:rsidRPr="00EC6F75" w:rsidRDefault="003150E3" w:rsidP="00344FA9">
      <w:pPr>
        <w:pStyle w:val="ListParagraph"/>
        <w:numPr>
          <w:ilvl w:val="1"/>
          <w:numId w:val="2"/>
        </w:numPr>
        <w:tabs>
          <w:tab w:val="left" w:pos="2443"/>
          <w:tab w:val="left" w:pos="2444"/>
        </w:tabs>
        <w:spacing w:before="1"/>
        <w:ind w:left="2160" w:hanging="720"/>
        <w:rPr>
          <w:rFonts w:asciiTheme="majorBidi" w:hAnsiTheme="majorBidi" w:cstheme="majorBidi"/>
        </w:rPr>
      </w:pPr>
      <w:r w:rsidRPr="00EC6F75">
        <w:rPr>
          <w:rFonts w:asciiTheme="majorBidi" w:hAnsiTheme="majorBidi" w:cstheme="majorBidi"/>
        </w:rPr>
        <w:t>The Mason District crime prevention number is: 703</w:t>
      </w:r>
      <w:r w:rsidR="003661F7" w:rsidRPr="00EC6F75">
        <w:rPr>
          <w:rFonts w:asciiTheme="majorBidi" w:hAnsiTheme="majorBidi" w:cstheme="majorBidi"/>
        </w:rPr>
        <w:t>-</w:t>
      </w:r>
      <w:r w:rsidRPr="00EC6F75">
        <w:rPr>
          <w:rFonts w:asciiTheme="majorBidi" w:hAnsiTheme="majorBidi" w:cstheme="majorBidi"/>
        </w:rPr>
        <w:t>354-5889.</w:t>
      </w:r>
    </w:p>
    <w:p w:rsidR="003150E3" w:rsidRPr="00EC6F75" w:rsidRDefault="003150E3" w:rsidP="00344FA9">
      <w:pPr>
        <w:pStyle w:val="BodyText"/>
        <w:ind w:left="2160" w:hanging="720"/>
        <w:rPr>
          <w:rFonts w:asciiTheme="majorBidi" w:hAnsiTheme="majorBidi" w:cstheme="majorBidi"/>
          <w:sz w:val="26"/>
        </w:rPr>
      </w:pPr>
    </w:p>
    <w:p w:rsidR="003150E3" w:rsidRPr="00EC6F75" w:rsidRDefault="003150E3" w:rsidP="00344FA9">
      <w:pPr>
        <w:pStyle w:val="ListParagraph"/>
        <w:numPr>
          <w:ilvl w:val="1"/>
          <w:numId w:val="2"/>
        </w:numPr>
        <w:tabs>
          <w:tab w:val="left" w:pos="2441"/>
          <w:tab w:val="left" w:pos="2442"/>
        </w:tabs>
        <w:ind w:left="2160" w:hanging="720"/>
        <w:rPr>
          <w:rFonts w:asciiTheme="majorBidi" w:hAnsiTheme="majorBidi" w:cstheme="majorBidi"/>
        </w:rPr>
      </w:pPr>
      <w:r w:rsidRPr="00EC6F75">
        <w:rPr>
          <w:rFonts w:asciiTheme="majorBidi" w:hAnsiTheme="majorBidi" w:cstheme="majorBidi"/>
        </w:rPr>
        <w:t>Secure Vehicles (lock) when parked.</w:t>
      </w:r>
    </w:p>
    <w:p w:rsidR="003150E3" w:rsidRPr="00EC6F75" w:rsidRDefault="003150E3" w:rsidP="00344FA9">
      <w:pPr>
        <w:pStyle w:val="BodyText"/>
        <w:spacing w:before="8"/>
        <w:ind w:left="2160" w:hanging="720"/>
        <w:rPr>
          <w:rFonts w:asciiTheme="majorBidi" w:hAnsiTheme="majorBidi" w:cstheme="majorBidi"/>
          <w:sz w:val="25"/>
        </w:rPr>
      </w:pPr>
    </w:p>
    <w:p w:rsidR="003150E3" w:rsidRPr="00EC6F75" w:rsidRDefault="003150E3" w:rsidP="00344FA9">
      <w:pPr>
        <w:pStyle w:val="ListParagraph"/>
        <w:numPr>
          <w:ilvl w:val="1"/>
          <w:numId w:val="2"/>
        </w:numPr>
        <w:tabs>
          <w:tab w:val="left" w:pos="2441"/>
          <w:tab w:val="left" w:pos="2442"/>
        </w:tabs>
        <w:ind w:left="2160" w:hanging="720"/>
        <w:rPr>
          <w:rFonts w:asciiTheme="majorBidi" w:hAnsiTheme="majorBidi" w:cstheme="majorBidi"/>
        </w:rPr>
      </w:pPr>
      <w:r w:rsidRPr="00EC6F75">
        <w:rPr>
          <w:rFonts w:asciiTheme="majorBidi" w:hAnsiTheme="majorBidi" w:cstheme="majorBidi"/>
        </w:rPr>
        <w:t>Remove all valuables from the Vehicle or from sight.</w:t>
      </w:r>
    </w:p>
    <w:p w:rsidR="003150E3" w:rsidRPr="00EC6F75" w:rsidRDefault="003150E3" w:rsidP="00344FA9">
      <w:pPr>
        <w:pStyle w:val="BodyText"/>
        <w:ind w:left="2160" w:hanging="720"/>
        <w:rPr>
          <w:rFonts w:asciiTheme="majorBidi" w:hAnsiTheme="majorBidi" w:cstheme="majorBidi"/>
          <w:sz w:val="26"/>
        </w:rPr>
      </w:pPr>
    </w:p>
    <w:p w:rsidR="003150E3" w:rsidRPr="00EC6F75" w:rsidRDefault="00344FA9" w:rsidP="00344FA9">
      <w:pPr>
        <w:pStyle w:val="ListParagraph"/>
        <w:numPr>
          <w:ilvl w:val="1"/>
          <w:numId w:val="2"/>
        </w:numPr>
        <w:tabs>
          <w:tab w:val="left" w:pos="2439"/>
          <w:tab w:val="left" w:pos="2440"/>
        </w:tabs>
        <w:spacing w:line="259" w:lineRule="auto"/>
        <w:ind w:left="2160" w:hanging="720"/>
        <w:rPr>
          <w:rFonts w:asciiTheme="majorBidi" w:hAnsiTheme="majorBidi" w:cstheme="majorBidi"/>
        </w:rPr>
      </w:pPr>
      <w:r w:rsidRPr="00EC6F75">
        <w:rPr>
          <w:rFonts w:asciiTheme="majorBidi" w:hAnsiTheme="majorBidi" w:cstheme="majorBidi"/>
        </w:rPr>
        <w:t>Ensure</w:t>
      </w:r>
      <w:r w:rsidR="003150E3" w:rsidRPr="00EC6F75">
        <w:rPr>
          <w:rFonts w:asciiTheme="majorBidi" w:hAnsiTheme="majorBidi" w:cstheme="majorBidi"/>
        </w:rPr>
        <w:t xml:space="preserve"> that your home is properly secured and outside areas well lighted.</w:t>
      </w:r>
    </w:p>
    <w:p w:rsidR="003150E3" w:rsidRPr="00EC6F75" w:rsidRDefault="003150E3" w:rsidP="00344FA9">
      <w:pPr>
        <w:pStyle w:val="BodyText"/>
        <w:ind w:left="2160" w:hanging="720"/>
        <w:rPr>
          <w:rFonts w:asciiTheme="majorBidi" w:hAnsiTheme="majorBidi" w:cstheme="majorBidi"/>
          <w:sz w:val="24"/>
        </w:rPr>
      </w:pPr>
    </w:p>
    <w:p w:rsidR="003150E3" w:rsidRPr="00EC6F75" w:rsidRDefault="003150E3" w:rsidP="00344FA9">
      <w:pPr>
        <w:pStyle w:val="ListParagraph"/>
        <w:numPr>
          <w:ilvl w:val="1"/>
          <w:numId w:val="2"/>
        </w:numPr>
        <w:tabs>
          <w:tab w:val="left" w:pos="2445"/>
          <w:tab w:val="left" w:pos="2446"/>
        </w:tabs>
        <w:spacing w:line="264" w:lineRule="auto"/>
        <w:ind w:left="2160" w:hanging="720"/>
        <w:rPr>
          <w:rFonts w:asciiTheme="majorBidi" w:hAnsiTheme="majorBidi" w:cstheme="majorBidi"/>
        </w:rPr>
      </w:pPr>
      <w:r w:rsidRPr="00EC6F75">
        <w:rPr>
          <w:rFonts w:asciiTheme="majorBidi" w:hAnsiTheme="majorBidi" w:cstheme="majorBidi"/>
        </w:rPr>
        <w:t>Leave front door and rear courtyard lights on during hours of darkness.</w:t>
      </w:r>
    </w:p>
    <w:p w:rsidR="003150E3" w:rsidRPr="00EC6F75" w:rsidRDefault="003150E3" w:rsidP="00344FA9">
      <w:pPr>
        <w:pStyle w:val="BodyText"/>
        <w:spacing w:before="3"/>
        <w:ind w:left="2160" w:hanging="720"/>
        <w:rPr>
          <w:rFonts w:asciiTheme="majorBidi" w:hAnsiTheme="majorBidi" w:cstheme="majorBidi"/>
          <w:sz w:val="24"/>
        </w:rPr>
      </w:pPr>
    </w:p>
    <w:p w:rsidR="003150E3" w:rsidRPr="00EC6F75" w:rsidRDefault="003150E3" w:rsidP="00344FA9">
      <w:pPr>
        <w:pStyle w:val="ListParagraph"/>
        <w:numPr>
          <w:ilvl w:val="1"/>
          <w:numId w:val="2"/>
        </w:numPr>
        <w:tabs>
          <w:tab w:val="left" w:pos="2433"/>
          <w:tab w:val="left" w:pos="2434"/>
        </w:tabs>
        <w:spacing w:before="1"/>
        <w:ind w:left="2160" w:hanging="720"/>
        <w:rPr>
          <w:rFonts w:asciiTheme="majorBidi" w:hAnsiTheme="majorBidi" w:cstheme="majorBidi"/>
        </w:rPr>
      </w:pPr>
      <w:r w:rsidRPr="00EC6F75">
        <w:rPr>
          <w:rFonts w:asciiTheme="majorBidi" w:hAnsiTheme="majorBidi" w:cstheme="majorBidi"/>
        </w:rPr>
        <w:t>Trim shrubbery to eliminate hiding places.</w:t>
      </w:r>
    </w:p>
    <w:p w:rsidR="003150E3" w:rsidRPr="00EC6F75" w:rsidRDefault="003150E3" w:rsidP="00344FA9">
      <w:pPr>
        <w:pStyle w:val="BodyText"/>
        <w:spacing w:before="7"/>
        <w:ind w:left="2160" w:hanging="720"/>
        <w:rPr>
          <w:rFonts w:asciiTheme="majorBidi" w:hAnsiTheme="majorBidi" w:cstheme="majorBidi"/>
          <w:sz w:val="25"/>
        </w:rPr>
      </w:pPr>
    </w:p>
    <w:p w:rsidR="003150E3" w:rsidRPr="00EC6F75" w:rsidRDefault="003150E3" w:rsidP="00344FA9">
      <w:pPr>
        <w:pStyle w:val="ListParagraph"/>
        <w:numPr>
          <w:ilvl w:val="1"/>
          <w:numId w:val="2"/>
        </w:numPr>
        <w:tabs>
          <w:tab w:val="left" w:pos="2437"/>
          <w:tab w:val="left" w:pos="2438"/>
        </w:tabs>
        <w:ind w:left="2160" w:hanging="720"/>
        <w:rPr>
          <w:rFonts w:asciiTheme="majorBidi" w:hAnsiTheme="majorBidi" w:cstheme="majorBidi"/>
        </w:rPr>
      </w:pPr>
      <w:r w:rsidRPr="00EC6F75">
        <w:rPr>
          <w:rFonts w:asciiTheme="majorBidi" w:hAnsiTheme="majorBidi" w:cstheme="majorBidi"/>
        </w:rPr>
        <w:t xml:space="preserve">Maintain appearance of home in a clean, </w:t>
      </w:r>
      <w:proofErr w:type="gramStart"/>
      <w:r w:rsidRPr="00EC6F75">
        <w:rPr>
          <w:rFonts w:asciiTheme="majorBidi" w:hAnsiTheme="majorBidi" w:cstheme="majorBidi"/>
        </w:rPr>
        <w:t>neat</w:t>
      </w:r>
      <w:proofErr w:type="gramEnd"/>
      <w:r w:rsidRPr="00EC6F75">
        <w:rPr>
          <w:rFonts w:asciiTheme="majorBidi" w:hAnsiTheme="majorBidi" w:cstheme="majorBidi"/>
        </w:rPr>
        <w:t xml:space="preserve"> and occupied manner.</w:t>
      </w:r>
    </w:p>
    <w:p w:rsidR="003150E3" w:rsidRPr="00EC6F75" w:rsidRDefault="003150E3" w:rsidP="00344FA9">
      <w:pPr>
        <w:pStyle w:val="BodyText"/>
        <w:ind w:left="2160" w:hanging="720"/>
        <w:rPr>
          <w:rFonts w:asciiTheme="majorBidi" w:hAnsiTheme="majorBidi" w:cstheme="majorBidi"/>
          <w:sz w:val="26"/>
        </w:rPr>
      </w:pPr>
    </w:p>
    <w:p w:rsidR="003150E3" w:rsidRPr="00EC6F75" w:rsidRDefault="003150E3" w:rsidP="00344FA9">
      <w:pPr>
        <w:pStyle w:val="ListParagraph"/>
        <w:numPr>
          <w:ilvl w:val="1"/>
          <w:numId w:val="2"/>
        </w:numPr>
        <w:tabs>
          <w:tab w:val="left" w:pos="2432"/>
          <w:tab w:val="left" w:pos="2433"/>
        </w:tabs>
        <w:spacing w:before="1" w:line="259" w:lineRule="auto"/>
        <w:ind w:left="2160" w:hanging="720"/>
        <w:rPr>
          <w:rFonts w:asciiTheme="majorBidi" w:hAnsiTheme="majorBidi" w:cstheme="majorBidi"/>
        </w:rPr>
      </w:pPr>
      <w:r w:rsidRPr="00EC6F75">
        <w:rPr>
          <w:rFonts w:asciiTheme="majorBidi" w:hAnsiTheme="majorBidi" w:cstheme="majorBidi"/>
        </w:rPr>
        <w:t>Place your Vehicle in the Lot’s Reserve Parking Space during periods of</w:t>
      </w:r>
      <w:r w:rsidR="00FC4392" w:rsidRPr="00EC6F75">
        <w:rPr>
          <w:rFonts w:asciiTheme="majorBidi" w:hAnsiTheme="majorBidi" w:cstheme="majorBidi"/>
        </w:rPr>
        <w:t xml:space="preserve"> absence, or vacations from </w:t>
      </w:r>
      <w:r w:rsidRPr="00EC6F75">
        <w:rPr>
          <w:rFonts w:asciiTheme="majorBidi" w:hAnsiTheme="majorBidi" w:cstheme="majorBidi"/>
        </w:rPr>
        <w:t>home.</w:t>
      </w:r>
    </w:p>
    <w:p w:rsidR="003150E3" w:rsidRPr="00EC6F75" w:rsidRDefault="003150E3" w:rsidP="003150E3">
      <w:pPr>
        <w:pStyle w:val="BodyText"/>
        <w:spacing w:before="9"/>
        <w:rPr>
          <w:rFonts w:asciiTheme="majorBidi" w:hAnsiTheme="majorBidi" w:cstheme="majorBidi"/>
        </w:rPr>
      </w:pPr>
    </w:p>
    <w:p w:rsidR="003150E3" w:rsidRPr="00EC6F75" w:rsidRDefault="003150E3" w:rsidP="007A4B7E">
      <w:pPr>
        <w:pStyle w:val="Heading1"/>
        <w:numPr>
          <w:ilvl w:val="0"/>
          <w:numId w:val="11"/>
        </w:numPr>
        <w:ind w:left="720" w:hanging="720"/>
        <w:rPr>
          <w:rFonts w:asciiTheme="majorBidi" w:hAnsiTheme="majorBidi" w:cstheme="majorBidi"/>
        </w:rPr>
      </w:pPr>
      <w:bookmarkStart w:id="7" w:name="_TOC_250001"/>
      <w:r w:rsidRPr="00EC6F75">
        <w:rPr>
          <w:rFonts w:asciiTheme="majorBidi" w:hAnsiTheme="majorBidi" w:cstheme="majorBidi"/>
        </w:rPr>
        <w:t xml:space="preserve">ARCHITECTURAL </w:t>
      </w:r>
      <w:bookmarkEnd w:id="7"/>
      <w:r w:rsidRPr="00EC6F75">
        <w:rPr>
          <w:rFonts w:asciiTheme="majorBidi" w:hAnsiTheme="majorBidi" w:cstheme="majorBidi"/>
        </w:rPr>
        <w:t>CONTROL</w:t>
      </w:r>
    </w:p>
    <w:p w:rsidR="003150E3" w:rsidRPr="00EC6F75" w:rsidRDefault="003150E3" w:rsidP="003150E3">
      <w:pPr>
        <w:pStyle w:val="BodyText"/>
        <w:spacing w:before="5"/>
        <w:rPr>
          <w:rFonts w:asciiTheme="majorBidi" w:hAnsiTheme="majorBidi" w:cstheme="majorBidi"/>
          <w:b/>
          <w:sz w:val="25"/>
        </w:rPr>
      </w:pPr>
    </w:p>
    <w:p w:rsidR="003150E3" w:rsidRDefault="003150E3" w:rsidP="00C10833">
      <w:pPr>
        <w:spacing w:line="261" w:lineRule="auto"/>
        <w:ind w:left="1440" w:right="388" w:hanging="720"/>
      </w:pPr>
      <w:r w:rsidRPr="00EC6F75">
        <w:rPr>
          <w:rFonts w:asciiTheme="majorBidi" w:hAnsiTheme="majorBidi" w:cstheme="majorBidi"/>
        </w:rPr>
        <w:t>A.</w:t>
      </w:r>
      <w:r w:rsidRPr="00EC6F75">
        <w:rPr>
          <w:rFonts w:asciiTheme="majorBidi" w:hAnsiTheme="majorBidi" w:cstheme="majorBidi"/>
        </w:rPr>
        <w:tab/>
      </w:r>
      <w:r w:rsidR="00B56413">
        <w:rPr>
          <w:rFonts w:asciiTheme="majorBidi" w:hAnsiTheme="majorBidi" w:cstheme="majorBidi"/>
        </w:rPr>
        <w:t xml:space="preserve">For information on the </w:t>
      </w:r>
      <w:r w:rsidRPr="00EC6F75">
        <w:rPr>
          <w:rFonts w:asciiTheme="majorBidi" w:hAnsiTheme="majorBidi" w:cstheme="majorBidi"/>
        </w:rPr>
        <w:t xml:space="preserve">Architectural Guidelines </w:t>
      </w:r>
      <w:r w:rsidR="00B56413">
        <w:rPr>
          <w:rFonts w:asciiTheme="majorBidi" w:hAnsiTheme="majorBidi" w:cstheme="majorBidi"/>
        </w:rPr>
        <w:t>please see them at our Raintree HOA website (</w:t>
      </w:r>
      <w:hyperlink r:id="rId18" w:history="1">
        <w:r w:rsidR="00C10833" w:rsidRPr="00FE6777">
          <w:rPr>
            <w:rStyle w:val="Hyperlink"/>
            <w:rFonts w:ascii="Roboto" w:hAnsi="Roboto"/>
            <w:shd w:val="clear" w:color="auto" w:fill="FFFFFF"/>
          </w:rPr>
          <w:t>https://raintreehoa.info</w:t>
        </w:r>
      </w:hyperlink>
      <w:r w:rsidR="00C10833">
        <w:rPr>
          <w:rFonts w:asciiTheme="majorBidi" w:hAnsiTheme="majorBidi" w:cstheme="majorBidi"/>
          <w:sz w:val="23"/>
          <w:szCs w:val="23"/>
          <w:shd w:val="clear" w:color="auto" w:fill="FFFFFF"/>
        </w:rPr>
        <w:t xml:space="preserve">) or enter this link: </w:t>
      </w:r>
      <w:hyperlink r:id="rId19" w:history="1">
        <w:r w:rsidR="00C10833">
          <w:rPr>
            <w:rStyle w:val="Hyperlink"/>
          </w:rPr>
          <w:t>RHA-Architectural-Guidelines-2010.pdf (raintreehoa.info)</w:t>
        </w:r>
      </w:hyperlink>
      <w:r w:rsidR="00C10833">
        <w:t>.</w:t>
      </w:r>
    </w:p>
    <w:p w:rsidR="00344FA9" w:rsidRPr="00EC6F75" w:rsidRDefault="00344FA9" w:rsidP="00C10833">
      <w:pPr>
        <w:spacing w:line="261" w:lineRule="auto"/>
        <w:ind w:left="1440" w:right="388" w:hanging="720"/>
        <w:rPr>
          <w:rFonts w:asciiTheme="majorBidi" w:hAnsiTheme="majorBidi" w:cstheme="majorBidi"/>
        </w:rPr>
      </w:pPr>
    </w:p>
    <w:p w:rsidR="003150E3" w:rsidRPr="00EC6F75" w:rsidRDefault="003150E3" w:rsidP="007A4B7E">
      <w:pPr>
        <w:pStyle w:val="Heading1"/>
        <w:numPr>
          <w:ilvl w:val="0"/>
          <w:numId w:val="11"/>
        </w:numPr>
        <w:ind w:left="720" w:hanging="720"/>
        <w:rPr>
          <w:rFonts w:asciiTheme="majorBidi" w:hAnsiTheme="majorBidi" w:cstheme="majorBidi"/>
        </w:rPr>
      </w:pPr>
      <w:bookmarkStart w:id="8" w:name="_TOC_250000"/>
      <w:bookmarkEnd w:id="8"/>
      <w:r w:rsidRPr="00EC6F75">
        <w:rPr>
          <w:rFonts w:asciiTheme="majorBidi" w:hAnsiTheme="majorBidi" w:cstheme="majorBidi"/>
        </w:rPr>
        <w:t>ENFORCEMENT</w:t>
      </w:r>
    </w:p>
    <w:p w:rsidR="003150E3" w:rsidRPr="00EC6F75" w:rsidRDefault="003150E3" w:rsidP="003150E3">
      <w:pPr>
        <w:pStyle w:val="BodyText"/>
        <w:rPr>
          <w:rFonts w:asciiTheme="majorBidi" w:hAnsiTheme="majorBidi" w:cstheme="majorBidi"/>
          <w:b/>
          <w:sz w:val="25"/>
        </w:rPr>
      </w:pPr>
    </w:p>
    <w:p w:rsidR="00874063" w:rsidRPr="00EC6F75" w:rsidRDefault="003150E3" w:rsidP="007A4B7E">
      <w:pPr>
        <w:pStyle w:val="ListParagraph"/>
        <w:numPr>
          <w:ilvl w:val="0"/>
          <w:numId w:val="1"/>
        </w:numPr>
        <w:spacing w:before="68" w:line="264" w:lineRule="auto"/>
        <w:ind w:left="1440" w:right="444" w:hanging="720"/>
        <w:jc w:val="left"/>
        <w:rPr>
          <w:rFonts w:asciiTheme="majorBidi" w:hAnsiTheme="majorBidi" w:cstheme="majorBidi"/>
        </w:rPr>
      </w:pPr>
      <w:r w:rsidRPr="00EC6F75">
        <w:rPr>
          <w:rFonts w:asciiTheme="majorBidi" w:hAnsiTheme="majorBidi" w:cstheme="majorBidi"/>
        </w:rPr>
        <w:t xml:space="preserve">On behalf of the Association, the Board </w:t>
      </w:r>
      <w:r w:rsidR="00260011" w:rsidRPr="00EC6F75">
        <w:rPr>
          <w:rFonts w:asciiTheme="majorBidi" w:hAnsiTheme="majorBidi" w:cstheme="majorBidi"/>
        </w:rPr>
        <w:t>may issue a citation</w:t>
      </w:r>
      <w:r w:rsidRPr="00EC6F75">
        <w:rPr>
          <w:rFonts w:asciiTheme="majorBidi" w:hAnsiTheme="majorBidi" w:cstheme="majorBidi"/>
        </w:rPr>
        <w:t xml:space="preserve"> to any Owner whose behavior or use of property does not conform to the Rules, Regulations, and Policies and any other Governing Document.</w:t>
      </w:r>
    </w:p>
    <w:p w:rsidR="003150E3" w:rsidRPr="00EC6F75" w:rsidRDefault="003150E3" w:rsidP="007A4B7E">
      <w:pPr>
        <w:pStyle w:val="ListParagraph"/>
        <w:numPr>
          <w:ilvl w:val="0"/>
          <w:numId w:val="1"/>
        </w:numPr>
        <w:spacing w:before="68" w:line="264" w:lineRule="auto"/>
        <w:ind w:left="1440" w:right="444" w:hanging="720"/>
        <w:jc w:val="left"/>
        <w:rPr>
          <w:rFonts w:asciiTheme="majorBidi" w:hAnsiTheme="majorBidi" w:cstheme="majorBidi"/>
        </w:rPr>
      </w:pPr>
      <w:r w:rsidRPr="00EC6F75">
        <w:rPr>
          <w:rFonts w:asciiTheme="majorBidi" w:hAnsiTheme="majorBidi" w:cstheme="majorBidi"/>
        </w:rPr>
        <w:lastRenderedPageBreak/>
        <w:t>The Board shall send a first notice of citation in writing by Registered or Certified mail, return receipt requested to the Owner at his/her address listed in the Association's records, and to the property address, if the Owner's listed address is different from the property address.</w:t>
      </w:r>
    </w:p>
    <w:p w:rsidR="003150E3" w:rsidRPr="00EC6F75" w:rsidRDefault="003150E3" w:rsidP="007A4B7E">
      <w:pPr>
        <w:pStyle w:val="BodyText"/>
        <w:spacing w:before="9"/>
        <w:ind w:left="1440" w:hanging="720"/>
        <w:rPr>
          <w:rFonts w:asciiTheme="majorBidi" w:hAnsiTheme="majorBidi" w:cstheme="majorBidi"/>
          <w:sz w:val="24"/>
        </w:rPr>
      </w:pPr>
    </w:p>
    <w:p w:rsidR="003150E3" w:rsidRPr="00EC6F75" w:rsidRDefault="003150E3" w:rsidP="007A4B7E">
      <w:pPr>
        <w:pStyle w:val="ListParagraph"/>
        <w:numPr>
          <w:ilvl w:val="0"/>
          <w:numId w:val="1"/>
        </w:numPr>
        <w:tabs>
          <w:tab w:val="left" w:pos="1755"/>
          <w:tab w:val="left" w:pos="1756"/>
        </w:tabs>
        <w:spacing w:line="264" w:lineRule="auto"/>
        <w:ind w:left="1440" w:right="126" w:hanging="720"/>
        <w:jc w:val="left"/>
        <w:rPr>
          <w:rFonts w:asciiTheme="majorBidi" w:hAnsiTheme="majorBidi" w:cstheme="majorBidi"/>
        </w:rPr>
      </w:pPr>
      <w:r w:rsidRPr="00EC6F75">
        <w:rPr>
          <w:rFonts w:asciiTheme="majorBidi" w:hAnsiTheme="majorBidi" w:cstheme="majorBidi"/>
        </w:rPr>
        <w:t>The first notice of citation shall generally advise the Owner of the nature of the offense, cite the specific provision within the Association's regulations which has allegedly been violated, specify the remedy required, and state the Owner must complete corrective action</w:t>
      </w:r>
      <w:r w:rsidR="002003E9" w:rsidRPr="00EC6F75">
        <w:rPr>
          <w:rFonts w:asciiTheme="majorBidi" w:hAnsiTheme="majorBidi" w:cstheme="majorBidi"/>
        </w:rPr>
        <w:t xml:space="preserve"> within the time specified by the board</w:t>
      </w:r>
      <w:r w:rsidRPr="00EC6F75">
        <w:rPr>
          <w:rFonts w:asciiTheme="majorBidi" w:hAnsiTheme="majorBidi" w:cstheme="majorBidi"/>
        </w:rPr>
        <w:t>.</w:t>
      </w:r>
    </w:p>
    <w:p w:rsidR="003150E3" w:rsidRPr="00EC6F75" w:rsidRDefault="003150E3" w:rsidP="007A4B7E">
      <w:pPr>
        <w:pStyle w:val="BodyText"/>
        <w:spacing w:before="5"/>
        <w:ind w:left="1440" w:hanging="720"/>
        <w:rPr>
          <w:rFonts w:asciiTheme="majorBidi" w:hAnsiTheme="majorBidi" w:cstheme="majorBidi"/>
          <w:sz w:val="24"/>
        </w:rPr>
      </w:pPr>
    </w:p>
    <w:p w:rsidR="003150E3" w:rsidRPr="00EC6F75" w:rsidRDefault="003150E3" w:rsidP="007A4B7E">
      <w:pPr>
        <w:pStyle w:val="ListParagraph"/>
        <w:numPr>
          <w:ilvl w:val="0"/>
          <w:numId w:val="1"/>
        </w:numPr>
        <w:tabs>
          <w:tab w:val="left" w:pos="1756"/>
          <w:tab w:val="left" w:pos="1758"/>
        </w:tabs>
        <w:spacing w:line="259" w:lineRule="auto"/>
        <w:ind w:left="1440" w:right="222" w:hanging="720"/>
        <w:jc w:val="left"/>
        <w:rPr>
          <w:rFonts w:asciiTheme="majorBidi" w:hAnsiTheme="majorBidi" w:cstheme="majorBidi"/>
        </w:rPr>
      </w:pPr>
      <w:r w:rsidRPr="00EC6F75">
        <w:rPr>
          <w:rFonts w:asciiTheme="majorBidi" w:hAnsiTheme="majorBidi" w:cstheme="majorBidi"/>
        </w:rPr>
        <w:t>If the Owner does not remedy the offense within the number of days requested in the notice of citation, the Board reserves the power to issue a second notice of citation, which shall follow the basic form of the first notice of citation and include any additional information deemed important by the Board of Directors concerning the offense.</w:t>
      </w:r>
    </w:p>
    <w:p w:rsidR="003150E3" w:rsidRPr="00EC6F75" w:rsidRDefault="003150E3" w:rsidP="007A4B7E">
      <w:pPr>
        <w:pStyle w:val="BodyText"/>
        <w:spacing w:before="6"/>
        <w:ind w:left="1440" w:hanging="720"/>
        <w:rPr>
          <w:rFonts w:asciiTheme="majorBidi" w:hAnsiTheme="majorBidi" w:cstheme="majorBidi"/>
          <w:sz w:val="24"/>
        </w:rPr>
      </w:pPr>
    </w:p>
    <w:p w:rsidR="003150E3" w:rsidRPr="00EC6F75" w:rsidRDefault="003150E3" w:rsidP="007A4B7E">
      <w:pPr>
        <w:pStyle w:val="ListParagraph"/>
        <w:numPr>
          <w:ilvl w:val="0"/>
          <w:numId w:val="1"/>
        </w:numPr>
        <w:tabs>
          <w:tab w:val="left" w:pos="1751"/>
          <w:tab w:val="left" w:pos="1752"/>
        </w:tabs>
        <w:spacing w:line="259" w:lineRule="auto"/>
        <w:ind w:left="1440" w:right="229" w:hanging="720"/>
        <w:jc w:val="left"/>
        <w:rPr>
          <w:rFonts w:asciiTheme="majorBidi" w:hAnsiTheme="majorBidi" w:cstheme="majorBidi"/>
        </w:rPr>
      </w:pPr>
      <w:r w:rsidRPr="00EC6F75">
        <w:rPr>
          <w:rFonts w:asciiTheme="majorBidi" w:hAnsiTheme="majorBidi" w:cstheme="majorBidi"/>
        </w:rPr>
        <w:t>The second citation shall also warn the Owner of the Board's power to impose monetary charges and to suspend privileges for offenses of the Association's regulations and shall inform the Owner of his/her right to request a hearing before the Board to contest the citation. The notice of citation shall request the Owner to confirm in writing by a certain date his/her desire for a hearing to contest the citation.</w:t>
      </w:r>
    </w:p>
    <w:p w:rsidR="003150E3" w:rsidRPr="00EC6F75" w:rsidRDefault="003150E3" w:rsidP="007A4B7E">
      <w:pPr>
        <w:pStyle w:val="BodyText"/>
        <w:ind w:left="1440" w:hanging="720"/>
        <w:rPr>
          <w:rFonts w:asciiTheme="majorBidi" w:hAnsiTheme="majorBidi" w:cstheme="majorBidi"/>
          <w:sz w:val="25"/>
        </w:rPr>
      </w:pPr>
    </w:p>
    <w:p w:rsidR="003150E3" w:rsidRPr="00EC6F75" w:rsidRDefault="003150E3" w:rsidP="007A4B7E">
      <w:pPr>
        <w:pStyle w:val="ListParagraph"/>
        <w:numPr>
          <w:ilvl w:val="0"/>
          <w:numId w:val="1"/>
        </w:numPr>
        <w:tabs>
          <w:tab w:val="left" w:pos="1746"/>
          <w:tab w:val="left" w:pos="1747"/>
        </w:tabs>
        <w:spacing w:before="1" w:line="261" w:lineRule="auto"/>
        <w:ind w:left="1440" w:right="245" w:hanging="720"/>
        <w:jc w:val="left"/>
        <w:rPr>
          <w:rFonts w:asciiTheme="majorBidi" w:hAnsiTheme="majorBidi" w:cstheme="majorBidi"/>
        </w:rPr>
      </w:pPr>
      <w:r w:rsidRPr="00EC6F75">
        <w:rPr>
          <w:rFonts w:asciiTheme="majorBidi" w:hAnsiTheme="majorBidi" w:cstheme="majorBidi"/>
        </w:rPr>
        <w:t>The Board shall deliver the second notice of citation by registered or certified mail, return receipt requested, to the Owner at his/her address listed in the Association's records, and to the property address, if the Owner's listed address is different from the property address. Notification will be deemed effective if any Owner fails or refuses to sign for any registered or certified mailing from the Association.</w:t>
      </w:r>
    </w:p>
    <w:p w:rsidR="003150E3" w:rsidRPr="00EC6F75" w:rsidRDefault="003150E3" w:rsidP="007A4B7E">
      <w:pPr>
        <w:pStyle w:val="BodyText"/>
        <w:spacing w:before="1"/>
        <w:ind w:left="1440" w:hanging="720"/>
        <w:rPr>
          <w:rFonts w:asciiTheme="majorBidi" w:hAnsiTheme="majorBidi" w:cstheme="majorBidi"/>
          <w:sz w:val="24"/>
        </w:rPr>
      </w:pPr>
    </w:p>
    <w:p w:rsidR="003150E3" w:rsidRPr="00EC6F75" w:rsidRDefault="003150E3" w:rsidP="007A4B7E">
      <w:pPr>
        <w:pStyle w:val="ListParagraph"/>
        <w:numPr>
          <w:ilvl w:val="0"/>
          <w:numId w:val="1"/>
        </w:numPr>
        <w:spacing w:line="261" w:lineRule="auto"/>
        <w:ind w:left="1440" w:right="217" w:hanging="720"/>
        <w:jc w:val="left"/>
        <w:rPr>
          <w:rFonts w:asciiTheme="majorBidi" w:hAnsiTheme="majorBidi" w:cstheme="majorBidi"/>
        </w:rPr>
      </w:pPr>
      <w:r w:rsidRPr="00EC6F75">
        <w:rPr>
          <w:rFonts w:asciiTheme="majorBidi" w:hAnsiTheme="majorBidi" w:cstheme="majorBidi"/>
        </w:rPr>
        <w:t>If the Owner does not remedy the offense within the number of days requested in the second notice of citation, and the Owner has not requested a hearing in writing by or before the hearing confirmation date, the Owner shall be deemed to have waived the right to a hearing and the Board shall have the power to impose monetary charges and/or suspend privileges pursuant to the authority granted in Section 55-513 of the Virginia Code (Virginia Property Owners Association Act) and the Association's Governing Documents. The Board shall not be required to conduct a hearing unless the Owner formally requests a hearing in writing by or before the deadline set forth in the second notice of citation.</w:t>
      </w:r>
    </w:p>
    <w:p w:rsidR="003150E3" w:rsidRPr="00EC6F75" w:rsidRDefault="003150E3" w:rsidP="007A4B7E">
      <w:pPr>
        <w:pStyle w:val="BodyText"/>
        <w:spacing w:before="7"/>
        <w:ind w:left="1440" w:hanging="720"/>
        <w:rPr>
          <w:rFonts w:asciiTheme="majorBidi" w:hAnsiTheme="majorBidi" w:cstheme="majorBidi"/>
        </w:rPr>
      </w:pPr>
    </w:p>
    <w:p w:rsidR="007A4B7E" w:rsidRPr="00EC6F75" w:rsidRDefault="003150E3" w:rsidP="00906B76">
      <w:pPr>
        <w:pStyle w:val="ListParagraph"/>
        <w:numPr>
          <w:ilvl w:val="0"/>
          <w:numId w:val="1"/>
        </w:numPr>
        <w:tabs>
          <w:tab w:val="left" w:pos="1740"/>
          <w:tab w:val="left" w:pos="1741"/>
          <w:tab w:val="left" w:pos="1770"/>
          <w:tab w:val="left" w:pos="1771"/>
        </w:tabs>
        <w:spacing w:before="65" w:line="254" w:lineRule="auto"/>
        <w:ind w:left="1440" w:right="175" w:hanging="720"/>
        <w:jc w:val="left"/>
        <w:rPr>
          <w:rFonts w:asciiTheme="majorBidi" w:hAnsiTheme="majorBidi" w:cstheme="majorBidi"/>
        </w:rPr>
      </w:pPr>
      <w:r w:rsidRPr="00EC6F75">
        <w:rPr>
          <w:rFonts w:asciiTheme="majorBidi" w:hAnsiTheme="majorBidi" w:cstheme="majorBidi"/>
        </w:rPr>
        <w:t xml:space="preserve">When a hearing is requested by the member in writing by or before the deadline, the Board shall set the time, </w:t>
      </w:r>
      <w:proofErr w:type="gramStart"/>
      <w:r w:rsidRPr="00EC6F75">
        <w:rPr>
          <w:rFonts w:asciiTheme="majorBidi" w:hAnsiTheme="majorBidi" w:cstheme="majorBidi"/>
        </w:rPr>
        <w:t>date</w:t>
      </w:r>
      <w:proofErr w:type="gramEnd"/>
      <w:r w:rsidRPr="00EC6F75">
        <w:rPr>
          <w:rFonts w:asciiTheme="majorBidi" w:hAnsiTheme="majorBidi" w:cstheme="majorBidi"/>
        </w:rPr>
        <w:t xml:space="preserve"> and place of the hearing at its discretion</w:t>
      </w:r>
      <w:r w:rsidR="007A4B7E" w:rsidRPr="00EC6F75">
        <w:rPr>
          <w:rFonts w:asciiTheme="majorBidi" w:hAnsiTheme="majorBidi" w:cstheme="majorBidi"/>
        </w:rPr>
        <w:t>.</w:t>
      </w:r>
    </w:p>
    <w:p w:rsidR="007A4B7E" w:rsidRPr="00EC6F75" w:rsidRDefault="007A4B7E" w:rsidP="007A4B7E">
      <w:pPr>
        <w:pStyle w:val="ListParagraph"/>
        <w:rPr>
          <w:rFonts w:asciiTheme="majorBidi" w:hAnsiTheme="majorBidi" w:cstheme="majorBidi"/>
          <w:sz w:val="23"/>
        </w:rPr>
      </w:pPr>
    </w:p>
    <w:p w:rsidR="003150E3" w:rsidRPr="00EC6F75" w:rsidRDefault="003150E3" w:rsidP="007A4B7E">
      <w:pPr>
        <w:pStyle w:val="ListParagraph"/>
        <w:numPr>
          <w:ilvl w:val="0"/>
          <w:numId w:val="1"/>
        </w:numPr>
        <w:spacing w:before="65" w:line="254" w:lineRule="auto"/>
        <w:ind w:left="1440" w:right="175" w:hanging="720"/>
        <w:jc w:val="left"/>
        <w:rPr>
          <w:rFonts w:asciiTheme="majorBidi" w:hAnsiTheme="majorBidi" w:cstheme="majorBidi"/>
        </w:rPr>
      </w:pPr>
      <w:r w:rsidRPr="00EC6F75">
        <w:rPr>
          <w:rFonts w:asciiTheme="majorBidi" w:hAnsiTheme="majorBidi" w:cstheme="majorBidi"/>
          <w:sz w:val="23"/>
        </w:rPr>
        <w:t xml:space="preserve">The Board shall deliver written notice of the time, </w:t>
      </w:r>
      <w:proofErr w:type="gramStart"/>
      <w:r w:rsidRPr="00EC6F75">
        <w:rPr>
          <w:rFonts w:asciiTheme="majorBidi" w:hAnsiTheme="majorBidi" w:cstheme="majorBidi"/>
          <w:sz w:val="23"/>
        </w:rPr>
        <w:t>date</w:t>
      </w:r>
      <w:proofErr w:type="gramEnd"/>
      <w:r w:rsidRPr="00EC6F75">
        <w:rPr>
          <w:rFonts w:asciiTheme="majorBidi" w:hAnsiTheme="majorBidi" w:cstheme="majorBidi"/>
          <w:sz w:val="23"/>
        </w:rPr>
        <w:t xml:space="preserve"> and place of the hearing to the Owner by registered or certified mail, return receipt requested, at least fourteen (14) days in advance of the hearing date. At the hearing, the Board of Directors shall provide the Owner with a reasonable amount of time to present </w:t>
      </w:r>
      <w:proofErr w:type="gramStart"/>
      <w:r w:rsidRPr="00EC6F75">
        <w:rPr>
          <w:rFonts w:asciiTheme="majorBidi" w:hAnsiTheme="majorBidi" w:cstheme="majorBidi"/>
          <w:sz w:val="23"/>
        </w:rPr>
        <w:t>any and all</w:t>
      </w:r>
      <w:proofErr w:type="gramEnd"/>
      <w:r w:rsidRPr="00EC6F75">
        <w:rPr>
          <w:rFonts w:asciiTheme="majorBidi" w:hAnsiTheme="majorBidi" w:cstheme="majorBidi"/>
          <w:sz w:val="23"/>
        </w:rPr>
        <w:t xml:space="preserve"> </w:t>
      </w:r>
      <w:r w:rsidRPr="00EC6F75">
        <w:rPr>
          <w:rFonts w:asciiTheme="majorBidi" w:hAnsiTheme="majorBidi" w:cstheme="majorBidi"/>
          <w:sz w:val="23"/>
        </w:rPr>
        <w:lastRenderedPageBreak/>
        <w:t>defenses to the citation. The Owner may have counsel present at the hearing.</w:t>
      </w:r>
    </w:p>
    <w:p w:rsidR="003150E3" w:rsidRPr="00EC6F75" w:rsidRDefault="003150E3" w:rsidP="003150E3">
      <w:pPr>
        <w:pStyle w:val="BodyText"/>
        <w:spacing w:before="2"/>
        <w:rPr>
          <w:rFonts w:asciiTheme="majorBidi" w:hAnsiTheme="majorBidi" w:cstheme="majorBidi"/>
          <w:sz w:val="24"/>
        </w:rPr>
      </w:pPr>
    </w:p>
    <w:p w:rsidR="003150E3" w:rsidRPr="00EC6F75" w:rsidRDefault="003150E3" w:rsidP="007A4B7E">
      <w:pPr>
        <w:pStyle w:val="ListParagraph"/>
        <w:numPr>
          <w:ilvl w:val="0"/>
          <w:numId w:val="1"/>
        </w:numPr>
        <w:tabs>
          <w:tab w:val="left" w:pos="1768"/>
          <w:tab w:val="left" w:pos="1769"/>
        </w:tabs>
        <w:spacing w:before="1" w:line="252" w:lineRule="auto"/>
        <w:ind w:left="1440" w:right="146" w:hanging="720"/>
        <w:jc w:val="left"/>
        <w:rPr>
          <w:rFonts w:asciiTheme="majorBidi" w:hAnsiTheme="majorBidi" w:cstheme="majorBidi"/>
        </w:rPr>
      </w:pPr>
      <w:r w:rsidRPr="00EC6F75">
        <w:rPr>
          <w:rFonts w:asciiTheme="majorBidi" w:hAnsiTheme="majorBidi" w:cstheme="majorBidi"/>
          <w:sz w:val="23"/>
        </w:rPr>
        <w:t>Following the hearing, the Board shall meet in Executive Session to determine whether satisfactory proof of the alleged violation was presented, and if so, whether monetary charges should be imposed and/or privileges should be suspended.</w:t>
      </w:r>
    </w:p>
    <w:p w:rsidR="003150E3" w:rsidRPr="00EC6F75" w:rsidRDefault="003150E3" w:rsidP="007A4B7E">
      <w:pPr>
        <w:pStyle w:val="BodyText"/>
        <w:spacing w:before="7"/>
        <w:ind w:left="1440" w:hanging="720"/>
        <w:rPr>
          <w:rFonts w:asciiTheme="majorBidi" w:hAnsiTheme="majorBidi" w:cstheme="majorBidi"/>
        </w:rPr>
      </w:pPr>
    </w:p>
    <w:p w:rsidR="003150E3" w:rsidRPr="00EC6F75" w:rsidRDefault="003150E3" w:rsidP="007A4B7E">
      <w:pPr>
        <w:pStyle w:val="ListParagraph"/>
        <w:numPr>
          <w:ilvl w:val="0"/>
          <w:numId w:val="1"/>
        </w:numPr>
        <w:tabs>
          <w:tab w:val="left" w:pos="1768"/>
          <w:tab w:val="left" w:pos="1769"/>
        </w:tabs>
        <w:spacing w:line="249" w:lineRule="auto"/>
        <w:ind w:left="1440" w:right="135" w:hanging="720"/>
        <w:jc w:val="left"/>
        <w:rPr>
          <w:rFonts w:asciiTheme="majorBidi" w:hAnsiTheme="majorBidi" w:cstheme="majorBidi"/>
          <w:sz w:val="23"/>
        </w:rPr>
      </w:pPr>
      <w:r w:rsidRPr="00EC6F75">
        <w:rPr>
          <w:rFonts w:asciiTheme="majorBidi" w:hAnsiTheme="majorBidi" w:cstheme="majorBidi"/>
          <w:sz w:val="23"/>
        </w:rPr>
        <w:t>When the Board's judgment is unfavorable to the Owner, the Board may impose monetary charges as an assessment against the Owner's Lot or suspend the Owner's privileges. Monetary charges may not exceed $50.00 for a single offense or</w:t>
      </w:r>
      <w:r w:rsidR="007A4B7E" w:rsidRPr="00EC6F75">
        <w:rPr>
          <w:rFonts w:asciiTheme="majorBidi" w:hAnsiTheme="majorBidi" w:cstheme="majorBidi"/>
          <w:sz w:val="23"/>
        </w:rPr>
        <w:t xml:space="preserve"> </w:t>
      </w:r>
      <w:r w:rsidRPr="00EC6F75">
        <w:rPr>
          <w:rFonts w:asciiTheme="majorBidi" w:hAnsiTheme="majorBidi" w:cstheme="majorBidi"/>
        </w:rPr>
        <w:t xml:space="preserve">$10.00 per day (not to exceed $900.00 per year) for any offense of a continuing nature. The Board may not impose daily charges for a period exceeding ninety (90) consecutive days. If the Board holds a hearing, it shall deliver to the Owner notice of its decision by registered or certified mail, return receipt requested within </w:t>
      </w:r>
      <w:r w:rsidR="00581799" w:rsidRPr="00EC6F75">
        <w:rPr>
          <w:rFonts w:asciiTheme="majorBidi" w:hAnsiTheme="majorBidi" w:cstheme="majorBidi"/>
        </w:rPr>
        <w:t>seven</w:t>
      </w:r>
      <w:r w:rsidR="002B736C" w:rsidRPr="00EC6F75">
        <w:rPr>
          <w:rFonts w:asciiTheme="majorBidi" w:hAnsiTheme="majorBidi" w:cstheme="majorBidi"/>
        </w:rPr>
        <w:t xml:space="preserve"> </w:t>
      </w:r>
      <w:r w:rsidRPr="00EC6F75">
        <w:rPr>
          <w:rFonts w:asciiTheme="majorBidi" w:hAnsiTheme="majorBidi" w:cstheme="majorBidi"/>
        </w:rPr>
        <w:t>days of the hearing.</w:t>
      </w:r>
    </w:p>
    <w:p w:rsidR="003150E3" w:rsidRPr="00EC6F75" w:rsidRDefault="003150E3" w:rsidP="007A4B7E">
      <w:pPr>
        <w:pStyle w:val="BodyText"/>
        <w:spacing w:before="8"/>
        <w:ind w:left="1440" w:hanging="720"/>
        <w:rPr>
          <w:rFonts w:asciiTheme="majorBidi" w:hAnsiTheme="majorBidi" w:cstheme="majorBidi"/>
        </w:rPr>
      </w:pPr>
    </w:p>
    <w:p w:rsidR="003150E3" w:rsidRPr="00EC6F75" w:rsidRDefault="003150E3" w:rsidP="007A4B7E">
      <w:pPr>
        <w:pStyle w:val="ListParagraph"/>
        <w:numPr>
          <w:ilvl w:val="0"/>
          <w:numId w:val="1"/>
        </w:numPr>
        <w:tabs>
          <w:tab w:val="left" w:pos="1755"/>
          <w:tab w:val="left" w:pos="1756"/>
        </w:tabs>
        <w:spacing w:line="249" w:lineRule="auto"/>
        <w:ind w:left="1440" w:right="501" w:hanging="720"/>
        <w:jc w:val="left"/>
        <w:rPr>
          <w:rFonts w:asciiTheme="majorBidi" w:hAnsiTheme="majorBidi" w:cstheme="majorBidi"/>
          <w:sz w:val="23"/>
        </w:rPr>
      </w:pPr>
      <w:r w:rsidRPr="00EC6F75">
        <w:rPr>
          <w:rFonts w:asciiTheme="majorBidi" w:hAnsiTheme="majorBidi" w:cstheme="majorBidi"/>
          <w:sz w:val="23"/>
        </w:rPr>
        <w:t>The Board reserves the power to hold Owners legally responsible for ensuring that the members of their household, and their tenants, guests or invitees comply with the Governing Documents.</w:t>
      </w:r>
    </w:p>
    <w:p w:rsidR="003150E3" w:rsidRPr="00EC6F75" w:rsidRDefault="003150E3" w:rsidP="007A4B7E">
      <w:pPr>
        <w:pStyle w:val="BodyText"/>
        <w:spacing w:before="4"/>
        <w:ind w:left="1440" w:hanging="720"/>
        <w:rPr>
          <w:rFonts w:asciiTheme="majorBidi" w:hAnsiTheme="majorBidi" w:cstheme="majorBidi"/>
          <w:sz w:val="24"/>
        </w:rPr>
      </w:pPr>
    </w:p>
    <w:p w:rsidR="00A9387B" w:rsidRPr="00EC6F75" w:rsidRDefault="003150E3" w:rsidP="00EC6F75">
      <w:pPr>
        <w:pStyle w:val="ListParagraph"/>
        <w:numPr>
          <w:ilvl w:val="0"/>
          <w:numId w:val="1"/>
        </w:numPr>
        <w:tabs>
          <w:tab w:val="left" w:pos="1750"/>
          <w:tab w:val="left" w:pos="1751"/>
        </w:tabs>
        <w:spacing w:before="1" w:line="249" w:lineRule="auto"/>
        <w:ind w:left="1440" w:right="191" w:hanging="720"/>
        <w:jc w:val="left"/>
        <w:rPr>
          <w:rFonts w:asciiTheme="majorBidi" w:hAnsiTheme="majorBidi" w:cstheme="majorBidi"/>
          <w:sz w:val="23"/>
        </w:rPr>
      </w:pPr>
      <w:r w:rsidRPr="00EC6F75">
        <w:rPr>
          <w:rFonts w:asciiTheme="majorBidi" w:hAnsiTheme="majorBidi" w:cstheme="majorBidi"/>
          <w:sz w:val="23"/>
        </w:rPr>
        <w:t xml:space="preserve">The enforcement procedures outlined herein may be applied to all violations of the Governing Documents, but do not preclude the Association from exercising other enforcement procedures and remedies authorized by the Association's Governing Documents, including, but not limited to, the initiation of suit or self-help remedies. The Board reserves the power to assign </w:t>
      </w:r>
      <w:proofErr w:type="gramStart"/>
      <w:r w:rsidRPr="00EC6F75">
        <w:rPr>
          <w:rFonts w:asciiTheme="majorBidi" w:hAnsiTheme="majorBidi" w:cstheme="majorBidi"/>
          <w:sz w:val="23"/>
        </w:rPr>
        <w:t>all of</w:t>
      </w:r>
      <w:proofErr w:type="gramEnd"/>
      <w:r w:rsidRPr="00EC6F75">
        <w:rPr>
          <w:rFonts w:asciiTheme="majorBidi" w:hAnsiTheme="majorBidi" w:cstheme="majorBidi"/>
          <w:sz w:val="23"/>
        </w:rPr>
        <w:t xml:space="preserve"> its powers and responsibilities herein to a standing or special committee of its choice or to its manager or managing agent.</w:t>
      </w:r>
    </w:p>
    <w:sectPr w:rsidR="00A9387B" w:rsidRPr="00EC6F75" w:rsidSect="00B75AEE">
      <w:footerReference w:type="default" r:id="rId20"/>
      <w:pgSz w:w="12240" w:h="15840"/>
      <w:pgMar w:top="180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6480" w:rsidRDefault="003A6480">
      <w:r>
        <w:separator/>
      </w:r>
    </w:p>
  </w:endnote>
  <w:endnote w:type="continuationSeparator" w:id="0">
    <w:p w:rsidR="003A6480" w:rsidRDefault="003A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255B" w:rsidRDefault="00B75AEE" w:rsidP="0073255B">
    <w:pPr>
      <w:pStyle w:val="Footer"/>
      <w:jc w:val="center"/>
    </w:pPr>
    <w:r>
      <w:fldChar w:fldCharType="begin"/>
    </w:r>
    <w:r>
      <w:instrText xml:space="preserve"> PAGE   \* MERGEFORMAT </w:instrText>
    </w:r>
    <w:r>
      <w:fldChar w:fldCharType="separate"/>
    </w:r>
    <w:r w:rsidR="003C0AA4">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6480" w:rsidRDefault="003A6480">
      <w:r>
        <w:separator/>
      </w:r>
    </w:p>
  </w:footnote>
  <w:footnote w:type="continuationSeparator" w:id="0">
    <w:p w:rsidR="003A6480" w:rsidRDefault="003A6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6E33"/>
    <w:multiLevelType w:val="hybridMultilevel"/>
    <w:tmpl w:val="787EF758"/>
    <w:lvl w:ilvl="0" w:tplc="ADFE8BBC">
      <w:start w:val="1"/>
      <w:numFmt w:val="upperLetter"/>
      <w:lvlText w:val="%1."/>
      <w:lvlJc w:val="left"/>
      <w:pPr>
        <w:ind w:left="1011" w:hanging="719"/>
        <w:jc w:val="right"/>
      </w:pPr>
      <w:rPr>
        <w:rFonts w:asciiTheme="majorBidi" w:hAnsiTheme="majorBidi" w:cstheme="majorBidi" w:hint="default"/>
        <w:b/>
        <w:bCs/>
        <w:spacing w:val="-1"/>
        <w:w w:val="102"/>
        <w:sz w:val="23"/>
        <w:szCs w:val="23"/>
        <w:lang w:val="en-US" w:eastAsia="en-US" w:bidi="ar-SA"/>
      </w:rPr>
    </w:lvl>
    <w:lvl w:ilvl="1" w:tplc="B290BC18">
      <w:start w:val="1"/>
      <w:numFmt w:val="decimal"/>
      <w:lvlText w:val="%2."/>
      <w:lvlJc w:val="left"/>
      <w:pPr>
        <w:ind w:left="2161" w:hanging="721"/>
      </w:pPr>
      <w:rPr>
        <w:rFonts w:hint="default"/>
        <w:w w:val="107"/>
        <w:lang w:val="en-US" w:eastAsia="en-US" w:bidi="ar-SA"/>
      </w:rPr>
    </w:lvl>
    <w:lvl w:ilvl="2" w:tplc="9AF6634E">
      <w:start w:val="1"/>
      <w:numFmt w:val="lowerLetter"/>
      <w:lvlText w:val="(%3)"/>
      <w:lvlJc w:val="left"/>
      <w:pPr>
        <w:ind w:left="2515" w:hanging="721"/>
      </w:pPr>
      <w:rPr>
        <w:rFonts w:hint="default"/>
        <w:spacing w:val="-1"/>
        <w:w w:val="104"/>
        <w:lang w:val="en-US" w:eastAsia="en-US" w:bidi="ar-SA"/>
      </w:rPr>
    </w:lvl>
    <w:lvl w:ilvl="3" w:tplc="1EC8384A">
      <w:numFmt w:val="bullet"/>
      <w:lvlText w:val="•"/>
      <w:lvlJc w:val="left"/>
      <w:pPr>
        <w:ind w:left="1802" w:hanging="721"/>
      </w:pPr>
      <w:rPr>
        <w:rFonts w:hint="default"/>
        <w:lang w:val="en-US" w:eastAsia="en-US" w:bidi="ar-SA"/>
      </w:rPr>
    </w:lvl>
    <w:lvl w:ilvl="4" w:tplc="C88E7152">
      <w:numFmt w:val="bullet"/>
      <w:lvlText w:val="•"/>
      <w:lvlJc w:val="left"/>
      <w:pPr>
        <w:ind w:left="1822" w:hanging="721"/>
      </w:pPr>
      <w:rPr>
        <w:rFonts w:hint="default"/>
        <w:lang w:val="en-US" w:eastAsia="en-US" w:bidi="ar-SA"/>
      </w:rPr>
    </w:lvl>
    <w:lvl w:ilvl="5" w:tplc="DFB82350">
      <w:numFmt w:val="bullet"/>
      <w:lvlText w:val="•"/>
      <w:lvlJc w:val="left"/>
      <w:pPr>
        <w:ind w:left="2522" w:hanging="721"/>
      </w:pPr>
      <w:rPr>
        <w:rFonts w:hint="default"/>
        <w:lang w:val="en-US" w:eastAsia="en-US" w:bidi="ar-SA"/>
      </w:rPr>
    </w:lvl>
    <w:lvl w:ilvl="6" w:tplc="386CE74C">
      <w:numFmt w:val="bullet"/>
      <w:lvlText w:val="•"/>
      <w:lvlJc w:val="left"/>
      <w:pPr>
        <w:ind w:left="3898" w:hanging="721"/>
      </w:pPr>
      <w:rPr>
        <w:rFonts w:hint="default"/>
        <w:lang w:val="en-US" w:eastAsia="en-US" w:bidi="ar-SA"/>
      </w:rPr>
    </w:lvl>
    <w:lvl w:ilvl="7" w:tplc="EE18BB72">
      <w:numFmt w:val="bullet"/>
      <w:lvlText w:val="•"/>
      <w:lvlJc w:val="left"/>
      <w:pPr>
        <w:ind w:left="5274" w:hanging="721"/>
      </w:pPr>
      <w:rPr>
        <w:rFonts w:hint="default"/>
        <w:lang w:val="en-US" w:eastAsia="en-US" w:bidi="ar-SA"/>
      </w:rPr>
    </w:lvl>
    <w:lvl w:ilvl="8" w:tplc="73922FFA">
      <w:numFmt w:val="bullet"/>
      <w:lvlText w:val="•"/>
      <w:lvlJc w:val="left"/>
      <w:pPr>
        <w:ind w:left="6650" w:hanging="721"/>
      </w:pPr>
      <w:rPr>
        <w:rFonts w:hint="default"/>
        <w:lang w:val="en-US" w:eastAsia="en-US" w:bidi="ar-SA"/>
      </w:rPr>
    </w:lvl>
  </w:abstractNum>
  <w:abstractNum w:abstractNumId="1" w15:restartNumberingAfterBreak="0">
    <w:nsid w:val="046C4786"/>
    <w:multiLevelType w:val="hybridMultilevel"/>
    <w:tmpl w:val="2D92B302"/>
    <w:lvl w:ilvl="0" w:tplc="E0EAFC3E">
      <w:start w:val="1"/>
      <w:numFmt w:val="upperRoman"/>
      <w:lvlText w:val="%1."/>
      <w:lvlJc w:val="left"/>
      <w:pPr>
        <w:ind w:left="1349" w:hanging="719"/>
      </w:pPr>
      <w:rPr>
        <w:rFonts w:hint="default"/>
        <w:w w:val="94"/>
        <w:lang w:val="en-US" w:eastAsia="en-US" w:bidi="ar-SA"/>
      </w:rPr>
    </w:lvl>
    <w:lvl w:ilvl="1" w:tplc="9E9A08E8">
      <w:numFmt w:val="bullet"/>
      <w:lvlText w:val="•"/>
      <w:lvlJc w:val="left"/>
      <w:pPr>
        <w:ind w:left="2144" w:hanging="719"/>
      </w:pPr>
      <w:rPr>
        <w:rFonts w:hint="default"/>
        <w:lang w:val="en-US" w:eastAsia="en-US" w:bidi="ar-SA"/>
      </w:rPr>
    </w:lvl>
    <w:lvl w:ilvl="2" w:tplc="26CA77C2">
      <w:numFmt w:val="bullet"/>
      <w:lvlText w:val="•"/>
      <w:lvlJc w:val="left"/>
      <w:pPr>
        <w:ind w:left="2948" w:hanging="719"/>
      </w:pPr>
      <w:rPr>
        <w:rFonts w:hint="default"/>
        <w:lang w:val="en-US" w:eastAsia="en-US" w:bidi="ar-SA"/>
      </w:rPr>
    </w:lvl>
    <w:lvl w:ilvl="3" w:tplc="ED940F3E">
      <w:numFmt w:val="bullet"/>
      <w:lvlText w:val="•"/>
      <w:lvlJc w:val="left"/>
      <w:pPr>
        <w:ind w:left="3752" w:hanging="719"/>
      </w:pPr>
      <w:rPr>
        <w:rFonts w:hint="default"/>
        <w:lang w:val="en-US" w:eastAsia="en-US" w:bidi="ar-SA"/>
      </w:rPr>
    </w:lvl>
    <w:lvl w:ilvl="4" w:tplc="119838F4">
      <w:numFmt w:val="bullet"/>
      <w:lvlText w:val="•"/>
      <w:lvlJc w:val="left"/>
      <w:pPr>
        <w:ind w:left="4556" w:hanging="719"/>
      </w:pPr>
      <w:rPr>
        <w:rFonts w:hint="default"/>
        <w:lang w:val="en-US" w:eastAsia="en-US" w:bidi="ar-SA"/>
      </w:rPr>
    </w:lvl>
    <w:lvl w:ilvl="5" w:tplc="3ACACC34">
      <w:numFmt w:val="bullet"/>
      <w:lvlText w:val="•"/>
      <w:lvlJc w:val="left"/>
      <w:pPr>
        <w:ind w:left="5360" w:hanging="719"/>
      </w:pPr>
      <w:rPr>
        <w:rFonts w:hint="default"/>
        <w:lang w:val="en-US" w:eastAsia="en-US" w:bidi="ar-SA"/>
      </w:rPr>
    </w:lvl>
    <w:lvl w:ilvl="6" w:tplc="99F00650">
      <w:numFmt w:val="bullet"/>
      <w:lvlText w:val="•"/>
      <w:lvlJc w:val="left"/>
      <w:pPr>
        <w:ind w:left="6164" w:hanging="719"/>
      </w:pPr>
      <w:rPr>
        <w:rFonts w:hint="default"/>
        <w:lang w:val="en-US" w:eastAsia="en-US" w:bidi="ar-SA"/>
      </w:rPr>
    </w:lvl>
    <w:lvl w:ilvl="7" w:tplc="99E4538E">
      <w:numFmt w:val="bullet"/>
      <w:lvlText w:val="•"/>
      <w:lvlJc w:val="left"/>
      <w:pPr>
        <w:ind w:left="6968" w:hanging="719"/>
      </w:pPr>
      <w:rPr>
        <w:rFonts w:hint="default"/>
        <w:lang w:val="en-US" w:eastAsia="en-US" w:bidi="ar-SA"/>
      </w:rPr>
    </w:lvl>
    <w:lvl w:ilvl="8" w:tplc="08C6169E">
      <w:numFmt w:val="bullet"/>
      <w:lvlText w:val="•"/>
      <w:lvlJc w:val="left"/>
      <w:pPr>
        <w:ind w:left="7772" w:hanging="719"/>
      </w:pPr>
      <w:rPr>
        <w:rFonts w:hint="default"/>
        <w:lang w:val="en-US" w:eastAsia="en-US" w:bidi="ar-SA"/>
      </w:rPr>
    </w:lvl>
  </w:abstractNum>
  <w:abstractNum w:abstractNumId="2" w15:restartNumberingAfterBreak="0">
    <w:nsid w:val="0DD606E9"/>
    <w:multiLevelType w:val="hybridMultilevel"/>
    <w:tmpl w:val="D9DC7C3C"/>
    <w:lvl w:ilvl="0" w:tplc="F53ECE5C">
      <w:start w:val="1"/>
      <w:numFmt w:val="upperLetter"/>
      <w:lvlText w:val="%1."/>
      <w:lvlJc w:val="left"/>
      <w:pPr>
        <w:ind w:left="1685" w:hanging="709"/>
        <w:jc w:val="right"/>
      </w:pPr>
      <w:rPr>
        <w:rFonts w:hint="default"/>
        <w:spacing w:val="-1"/>
        <w:w w:val="98"/>
        <w:lang w:val="en-US" w:eastAsia="en-US" w:bidi="ar-SA"/>
      </w:rPr>
    </w:lvl>
    <w:lvl w:ilvl="1" w:tplc="7E9E0A22">
      <w:start w:val="1"/>
      <w:numFmt w:val="decimal"/>
      <w:lvlText w:val="%2."/>
      <w:lvlJc w:val="left"/>
      <w:pPr>
        <w:ind w:left="2430" w:hanging="720"/>
      </w:pPr>
      <w:rPr>
        <w:rFonts w:hint="default"/>
        <w:color w:val="auto"/>
        <w:w w:val="102"/>
        <w:lang w:val="en-US" w:eastAsia="en-US" w:bidi="ar-SA"/>
      </w:rPr>
    </w:lvl>
    <w:lvl w:ilvl="2" w:tplc="85662034">
      <w:numFmt w:val="bullet"/>
      <w:lvlText w:val="•"/>
      <w:lvlJc w:val="left"/>
      <w:pPr>
        <w:ind w:left="2606" w:hanging="720"/>
      </w:pPr>
      <w:rPr>
        <w:rFonts w:hint="default"/>
        <w:lang w:val="en-US" w:eastAsia="en-US" w:bidi="ar-SA"/>
      </w:rPr>
    </w:lvl>
    <w:lvl w:ilvl="3" w:tplc="BB22A526">
      <w:numFmt w:val="bullet"/>
      <w:lvlText w:val="•"/>
      <w:lvlJc w:val="left"/>
      <w:pPr>
        <w:ind w:left="3453" w:hanging="720"/>
      </w:pPr>
      <w:rPr>
        <w:rFonts w:hint="default"/>
        <w:lang w:val="en-US" w:eastAsia="en-US" w:bidi="ar-SA"/>
      </w:rPr>
    </w:lvl>
    <w:lvl w:ilvl="4" w:tplc="2D4868E6">
      <w:numFmt w:val="bullet"/>
      <w:lvlText w:val="•"/>
      <w:lvlJc w:val="left"/>
      <w:pPr>
        <w:ind w:left="4300" w:hanging="720"/>
      </w:pPr>
      <w:rPr>
        <w:rFonts w:hint="default"/>
        <w:lang w:val="en-US" w:eastAsia="en-US" w:bidi="ar-SA"/>
      </w:rPr>
    </w:lvl>
    <w:lvl w:ilvl="5" w:tplc="D66ED904">
      <w:numFmt w:val="bullet"/>
      <w:lvlText w:val="•"/>
      <w:lvlJc w:val="left"/>
      <w:pPr>
        <w:ind w:left="5146" w:hanging="720"/>
      </w:pPr>
      <w:rPr>
        <w:rFonts w:hint="default"/>
        <w:lang w:val="en-US" w:eastAsia="en-US" w:bidi="ar-SA"/>
      </w:rPr>
    </w:lvl>
    <w:lvl w:ilvl="6" w:tplc="325085B2">
      <w:numFmt w:val="bullet"/>
      <w:lvlText w:val="•"/>
      <w:lvlJc w:val="left"/>
      <w:pPr>
        <w:ind w:left="5993" w:hanging="720"/>
      </w:pPr>
      <w:rPr>
        <w:rFonts w:hint="default"/>
        <w:lang w:val="en-US" w:eastAsia="en-US" w:bidi="ar-SA"/>
      </w:rPr>
    </w:lvl>
    <w:lvl w:ilvl="7" w:tplc="A816D94A">
      <w:numFmt w:val="bullet"/>
      <w:lvlText w:val="•"/>
      <w:lvlJc w:val="left"/>
      <w:pPr>
        <w:ind w:left="6840" w:hanging="720"/>
      </w:pPr>
      <w:rPr>
        <w:rFonts w:hint="default"/>
        <w:lang w:val="en-US" w:eastAsia="en-US" w:bidi="ar-SA"/>
      </w:rPr>
    </w:lvl>
    <w:lvl w:ilvl="8" w:tplc="9DA65288">
      <w:numFmt w:val="bullet"/>
      <w:lvlText w:val="•"/>
      <w:lvlJc w:val="left"/>
      <w:pPr>
        <w:ind w:left="7686" w:hanging="720"/>
      </w:pPr>
      <w:rPr>
        <w:rFonts w:hint="default"/>
        <w:lang w:val="en-US" w:eastAsia="en-US" w:bidi="ar-SA"/>
      </w:rPr>
    </w:lvl>
  </w:abstractNum>
  <w:abstractNum w:abstractNumId="3" w15:restartNumberingAfterBreak="0">
    <w:nsid w:val="1019528D"/>
    <w:multiLevelType w:val="hybridMultilevel"/>
    <w:tmpl w:val="FCD8A774"/>
    <w:lvl w:ilvl="0" w:tplc="A8C65EA2">
      <w:start w:val="1"/>
      <w:numFmt w:val="upperLetter"/>
      <w:lvlText w:val="%1."/>
      <w:lvlJc w:val="left"/>
      <w:pPr>
        <w:ind w:left="1023" w:hanging="717"/>
      </w:pPr>
      <w:rPr>
        <w:rFonts w:asciiTheme="majorBidi" w:hAnsiTheme="majorBidi" w:cstheme="majorBidi" w:hint="default"/>
        <w:b/>
        <w:bCs/>
        <w:spacing w:val="-1"/>
        <w:w w:val="103"/>
        <w:lang w:val="en-US" w:eastAsia="en-US" w:bidi="ar-SA"/>
      </w:rPr>
    </w:lvl>
    <w:lvl w:ilvl="1" w:tplc="DFBA75A2">
      <w:start w:val="1"/>
      <w:numFmt w:val="decimal"/>
      <w:lvlText w:val="%2."/>
      <w:lvlJc w:val="left"/>
      <w:pPr>
        <w:ind w:left="1740" w:hanging="724"/>
      </w:pPr>
      <w:rPr>
        <w:rFonts w:hint="default"/>
        <w:w w:val="107"/>
        <w:lang w:val="en-US" w:eastAsia="en-US" w:bidi="ar-SA"/>
      </w:rPr>
    </w:lvl>
    <w:lvl w:ilvl="2" w:tplc="6832AAAA">
      <w:numFmt w:val="bullet"/>
      <w:lvlText w:val="•"/>
      <w:lvlJc w:val="left"/>
      <w:pPr>
        <w:ind w:left="2588" w:hanging="724"/>
      </w:pPr>
      <w:rPr>
        <w:rFonts w:hint="default"/>
        <w:lang w:val="en-US" w:eastAsia="en-US" w:bidi="ar-SA"/>
      </w:rPr>
    </w:lvl>
    <w:lvl w:ilvl="3" w:tplc="D26CF2CC">
      <w:numFmt w:val="bullet"/>
      <w:lvlText w:val="•"/>
      <w:lvlJc w:val="left"/>
      <w:pPr>
        <w:ind w:left="3437" w:hanging="724"/>
      </w:pPr>
      <w:rPr>
        <w:rFonts w:hint="default"/>
        <w:lang w:val="en-US" w:eastAsia="en-US" w:bidi="ar-SA"/>
      </w:rPr>
    </w:lvl>
    <w:lvl w:ilvl="4" w:tplc="023C24FC">
      <w:numFmt w:val="bullet"/>
      <w:lvlText w:val="•"/>
      <w:lvlJc w:val="left"/>
      <w:pPr>
        <w:ind w:left="4286" w:hanging="724"/>
      </w:pPr>
      <w:rPr>
        <w:rFonts w:hint="default"/>
        <w:lang w:val="en-US" w:eastAsia="en-US" w:bidi="ar-SA"/>
      </w:rPr>
    </w:lvl>
    <w:lvl w:ilvl="5" w:tplc="5AAA7F92">
      <w:numFmt w:val="bullet"/>
      <w:lvlText w:val="•"/>
      <w:lvlJc w:val="left"/>
      <w:pPr>
        <w:ind w:left="5135" w:hanging="724"/>
      </w:pPr>
      <w:rPr>
        <w:rFonts w:hint="default"/>
        <w:lang w:val="en-US" w:eastAsia="en-US" w:bidi="ar-SA"/>
      </w:rPr>
    </w:lvl>
    <w:lvl w:ilvl="6" w:tplc="9A3A2A00">
      <w:numFmt w:val="bullet"/>
      <w:lvlText w:val="•"/>
      <w:lvlJc w:val="left"/>
      <w:pPr>
        <w:ind w:left="5984" w:hanging="724"/>
      </w:pPr>
      <w:rPr>
        <w:rFonts w:hint="default"/>
        <w:lang w:val="en-US" w:eastAsia="en-US" w:bidi="ar-SA"/>
      </w:rPr>
    </w:lvl>
    <w:lvl w:ilvl="7" w:tplc="AEFCAAD2">
      <w:numFmt w:val="bullet"/>
      <w:lvlText w:val="•"/>
      <w:lvlJc w:val="left"/>
      <w:pPr>
        <w:ind w:left="6833" w:hanging="724"/>
      </w:pPr>
      <w:rPr>
        <w:rFonts w:hint="default"/>
        <w:lang w:val="en-US" w:eastAsia="en-US" w:bidi="ar-SA"/>
      </w:rPr>
    </w:lvl>
    <w:lvl w:ilvl="8" w:tplc="CE5A0228">
      <w:numFmt w:val="bullet"/>
      <w:lvlText w:val="•"/>
      <w:lvlJc w:val="left"/>
      <w:pPr>
        <w:ind w:left="7682" w:hanging="724"/>
      </w:pPr>
      <w:rPr>
        <w:rFonts w:hint="default"/>
        <w:lang w:val="en-US" w:eastAsia="en-US" w:bidi="ar-SA"/>
      </w:rPr>
    </w:lvl>
  </w:abstractNum>
  <w:abstractNum w:abstractNumId="4" w15:restartNumberingAfterBreak="0">
    <w:nsid w:val="11E82A6C"/>
    <w:multiLevelType w:val="hybridMultilevel"/>
    <w:tmpl w:val="5CC0856E"/>
    <w:lvl w:ilvl="0" w:tplc="5D9EFF88">
      <w:start w:val="1"/>
      <w:numFmt w:val="upperLetter"/>
      <w:lvlText w:val="%1."/>
      <w:lvlJc w:val="left"/>
      <w:pPr>
        <w:ind w:left="985" w:hanging="716"/>
        <w:jc w:val="right"/>
      </w:pPr>
      <w:rPr>
        <w:rFonts w:hint="default"/>
        <w:b/>
        <w:bCs/>
        <w:color w:val="auto"/>
        <w:spacing w:val="-1"/>
        <w:w w:val="105"/>
        <w:lang w:val="en-US" w:eastAsia="en-US" w:bidi="ar-SA"/>
      </w:rPr>
    </w:lvl>
    <w:lvl w:ilvl="1" w:tplc="2B829844">
      <w:numFmt w:val="bullet"/>
      <w:lvlText w:val="•"/>
      <w:lvlJc w:val="left"/>
      <w:pPr>
        <w:ind w:left="1820" w:hanging="716"/>
      </w:pPr>
      <w:rPr>
        <w:rFonts w:hint="default"/>
        <w:lang w:val="en-US" w:eastAsia="en-US" w:bidi="ar-SA"/>
      </w:rPr>
    </w:lvl>
    <w:lvl w:ilvl="2" w:tplc="0122CCE6">
      <w:numFmt w:val="bullet"/>
      <w:lvlText w:val="•"/>
      <w:lvlJc w:val="left"/>
      <w:pPr>
        <w:ind w:left="2660" w:hanging="716"/>
      </w:pPr>
      <w:rPr>
        <w:rFonts w:hint="default"/>
        <w:lang w:val="en-US" w:eastAsia="en-US" w:bidi="ar-SA"/>
      </w:rPr>
    </w:lvl>
    <w:lvl w:ilvl="3" w:tplc="1EB09FA2">
      <w:numFmt w:val="bullet"/>
      <w:lvlText w:val="•"/>
      <w:lvlJc w:val="left"/>
      <w:pPr>
        <w:ind w:left="3500" w:hanging="716"/>
      </w:pPr>
      <w:rPr>
        <w:rFonts w:hint="default"/>
        <w:lang w:val="en-US" w:eastAsia="en-US" w:bidi="ar-SA"/>
      </w:rPr>
    </w:lvl>
    <w:lvl w:ilvl="4" w:tplc="B2F01218">
      <w:numFmt w:val="bullet"/>
      <w:lvlText w:val="•"/>
      <w:lvlJc w:val="left"/>
      <w:pPr>
        <w:ind w:left="4340" w:hanging="716"/>
      </w:pPr>
      <w:rPr>
        <w:rFonts w:hint="default"/>
        <w:lang w:val="en-US" w:eastAsia="en-US" w:bidi="ar-SA"/>
      </w:rPr>
    </w:lvl>
    <w:lvl w:ilvl="5" w:tplc="8626EE3A">
      <w:numFmt w:val="bullet"/>
      <w:lvlText w:val="•"/>
      <w:lvlJc w:val="left"/>
      <w:pPr>
        <w:ind w:left="5180" w:hanging="716"/>
      </w:pPr>
      <w:rPr>
        <w:rFonts w:hint="default"/>
        <w:lang w:val="en-US" w:eastAsia="en-US" w:bidi="ar-SA"/>
      </w:rPr>
    </w:lvl>
    <w:lvl w:ilvl="6" w:tplc="DBD6379C">
      <w:numFmt w:val="bullet"/>
      <w:lvlText w:val="•"/>
      <w:lvlJc w:val="left"/>
      <w:pPr>
        <w:ind w:left="6020" w:hanging="716"/>
      </w:pPr>
      <w:rPr>
        <w:rFonts w:hint="default"/>
        <w:lang w:val="en-US" w:eastAsia="en-US" w:bidi="ar-SA"/>
      </w:rPr>
    </w:lvl>
    <w:lvl w:ilvl="7" w:tplc="D4D6B946">
      <w:numFmt w:val="bullet"/>
      <w:lvlText w:val="•"/>
      <w:lvlJc w:val="left"/>
      <w:pPr>
        <w:ind w:left="6860" w:hanging="716"/>
      </w:pPr>
      <w:rPr>
        <w:rFonts w:hint="default"/>
        <w:lang w:val="en-US" w:eastAsia="en-US" w:bidi="ar-SA"/>
      </w:rPr>
    </w:lvl>
    <w:lvl w:ilvl="8" w:tplc="45265034">
      <w:numFmt w:val="bullet"/>
      <w:lvlText w:val="•"/>
      <w:lvlJc w:val="left"/>
      <w:pPr>
        <w:ind w:left="7700" w:hanging="716"/>
      </w:pPr>
      <w:rPr>
        <w:rFonts w:hint="default"/>
        <w:lang w:val="en-US" w:eastAsia="en-US" w:bidi="ar-SA"/>
      </w:rPr>
    </w:lvl>
  </w:abstractNum>
  <w:abstractNum w:abstractNumId="5" w15:restartNumberingAfterBreak="0">
    <w:nsid w:val="244A57CC"/>
    <w:multiLevelType w:val="hybridMultilevel"/>
    <w:tmpl w:val="150021CA"/>
    <w:lvl w:ilvl="0" w:tplc="97B23268">
      <w:start w:val="1"/>
      <w:numFmt w:val="upperLetter"/>
      <w:lvlText w:val="%1."/>
      <w:lvlJc w:val="left"/>
      <w:pPr>
        <w:ind w:left="971" w:hanging="726"/>
      </w:pPr>
      <w:rPr>
        <w:rFonts w:hint="default"/>
        <w:b/>
        <w:bCs/>
        <w:spacing w:val="-1"/>
        <w:w w:val="108"/>
        <w:lang w:val="en-US" w:eastAsia="en-US" w:bidi="ar-SA"/>
      </w:rPr>
    </w:lvl>
    <w:lvl w:ilvl="1" w:tplc="B1C8D146">
      <w:start w:val="1"/>
      <w:numFmt w:val="decimal"/>
      <w:lvlText w:val="%2."/>
      <w:lvlJc w:val="left"/>
      <w:pPr>
        <w:ind w:left="1721" w:hanging="724"/>
      </w:pPr>
      <w:rPr>
        <w:rFonts w:ascii="Times New Roman" w:eastAsia="Times New Roman" w:hAnsi="Times New Roman" w:cs="Times New Roman" w:hint="default"/>
        <w:b w:val="0"/>
        <w:bCs w:val="0"/>
        <w:i w:val="0"/>
        <w:iCs w:val="0"/>
        <w:color w:val="494949"/>
        <w:w w:val="110"/>
        <w:sz w:val="22"/>
        <w:szCs w:val="22"/>
        <w:lang w:val="en-US" w:eastAsia="en-US" w:bidi="ar-SA"/>
      </w:rPr>
    </w:lvl>
    <w:lvl w:ilvl="2" w:tplc="F3CC784E">
      <w:numFmt w:val="bullet"/>
      <w:lvlText w:val="•"/>
      <w:lvlJc w:val="left"/>
      <w:pPr>
        <w:ind w:left="2571" w:hanging="724"/>
      </w:pPr>
      <w:rPr>
        <w:rFonts w:hint="default"/>
        <w:lang w:val="en-US" w:eastAsia="en-US" w:bidi="ar-SA"/>
      </w:rPr>
    </w:lvl>
    <w:lvl w:ilvl="3" w:tplc="D218A068">
      <w:numFmt w:val="bullet"/>
      <w:lvlText w:val="•"/>
      <w:lvlJc w:val="left"/>
      <w:pPr>
        <w:ind w:left="3422" w:hanging="724"/>
      </w:pPr>
      <w:rPr>
        <w:rFonts w:hint="default"/>
        <w:lang w:val="en-US" w:eastAsia="en-US" w:bidi="ar-SA"/>
      </w:rPr>
    </w:lvl>
    <w:lvl w:ilvl="4" w:tplc="6700DFF8">
      <w:numFmt w:val="bullet"/>
      <w:lvlText w:val="•"/>
      <w:lvlJc w:val="left"/>
      <w:pPr>
        <w:ind w:left="4273" w:hanging="724"/>
      </w:pPr>
      <w:rPr>
        <w:rFonts w:hint="default"/>
        <w:lang w:val="en-US" w:eastAsia="en-US" w:bidi="ar-SA"/>
      </w:rPr>
    </w:lvl>
    <w:lvl w:ilvl="5" w:tplc="AF04BE72">
      <w:numFmt w:val="bullet"/>
      <w:lvlText w:val="•"/>
      <w:lvlJc w:val="left"/>
      <w:pPr>
        <w:ind w:left="5124" w:hanging="724"/>
      </w:pPr>
      <w:rPr>
        <w:rFonts w:hint="default"/>
        <w:lang w:val="en-US" w:eastAsia="en-US" w:bidi="ar-SA"/>
      </w:rPr>
    </w:lvl>
    <w:lvl w:ilvl="6" w:tplc="B2480C62">
      <w:numFmt w:val="bullet"/>
      <w:lvlText w:val="•"/>
      <w:lvlJc w:val="left"/>
      <w:pPr>
        <w:ind w:left="5975" w:hanging="724"/>
      </w:pPr>
      <w:rPr>
        <w:rFonts w:hint="default"/>
        <w:lang w:val="en-US" w:eastAsia="en-US" w:bidi="ar-SA"/>
      </w:rPr>
    </w:lvl>
    <w:lvl w:ilvl="7" w:tplc="8318D080">
      <w:numFmt w:val="bullet"/>
      <w:lvlText w:val="•"/>
      <w:lvlJc w:val="left"/>
      <w:pPr>
        <w:ind w:left="6826" w:hanging="724"/>
      </w:pPr>
      <w:rPr>
        <w:rFonts w:hint="default"/>
        <w:lang w:val="en-US" w:eastAsia="en-US" w:bidi="ar-SA"/>
      </w:rPr>
    </w:lvl>
    <w:lvl w:ilvl="8" w:tplc="41DE5D74">
      <w:numFmt w:val="bullet"/>
      <w:lvlText w:val="•"/>
      <w:lvlJc w:val="left"/>
      <w:pPr>
        <w:ind w:left="7677" w:hanging="724"/>
      </w:pPr>
      <w:rPr>
        <w:rFonts w:hint="default"/>
        <w:lang w:val="en-US" w:eastAsia="en-US" w:bidi="ar-SA"/>
      </w:rPr>
    </w:lvl>
  </w:abstractNum>
  <w:abstractNum w:abstractNumId="6" w15:restartNumberingAfterBreak="0">
    <w:nsid w:val="2E995BC0"/>
    <w:multiLevelType w:val="hybridMultilevel"/>
    <w:tmpl w:val="1F08D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E1110"/>
    <w:multiLevelType w:val="hybridMultilevel"/>
    <w:tmpl w:val="6F521FB0"/>
    <w:lvl w:ilvl="0" w:tplc="0FD00270">
      <w:start w:val="1"/>
      <w:numFmt w:val="upperLetter"/>
      <w:lvlText w:val="%1."/>
      <w:lvlJc w:val="left"/>
      <w:pPr>
        <w:ind w:left="1009" w:hanging="725"/>
      </w:pPr>
      <w:rPr>
        <w:rFonts w:hint="default"/>
        <w:spacing w:val="-1"/>
        <w:w w:val="105"/>
        <w:lang w:val="en-US" w:eastAsia="en-US" w:bidi="ar-SA"/>
      </w:rPr>
    </w:lvl>
    <w:lvl w:ilvl="1" w:tplc="05E2206E">
      <w:numFmt w:val="bullet"/>
      <w:lvlText w:val="•"/>
      <w:lvlJc w:val="left"/>
      <w:pPr>
        <w:ind w:left="1838" w:hanging="725"/>
      </w:pPr>
      <w:rPr>
        <w:rFonts w:hint="default"/>
        <w:lang w:val="en-US" w:eastAsia="en-US" w:bidi="ar-SA"/>
      </w:rPr>
    </w:lvl>
    <w:lvl w:ilvl="2" w:tplc="67D497CC">
      <w:numFmt w:val="bullet"/>
      <w:lvlText w:val="•"/>
      <w:lvlJc w:val="left"/>
      <w:pPr>
        <w:ind w:left="2676" w:hanging="725"/>
      </w:pPr>
      <w:rPr>
        <w:rFonts w:hint="default"/>
        <w:lang w:val="en-US" w:eastAsia="en-US" w:bidi="ar-SA"/>
      </w:rPr>
    </w:lvl>
    <w:lvl w:ilvl="3" w:tplc="ED9C37BE">
      <w:numFmt w:val="bullet"/>
      <w:lvlText w:val="•"/>
      <w:lvlJc w:val="left"/>
      <w:pPr>
        <w:ind w:left="3514" w:hanging="725"/>
      </w:pPr>
      <w:rPr>
        <w:rFonts w:hint="default"/>
        <w:lang w:val="en-US" w:eastAsia="en-US" w:bidi="ar-SA"/>
      </w:rPr>
    </w:lvl>
    <w:lvl w:ilvl="4" w:tplc="0736F914">
      <w:numFmt w:val="bullet"/>
      <w:lvlText w:val="•"/>
      <w:lvlJc w:val="left"/>
      <w:pPr>
        <w:ind w:left="4352" w:hanging="725"/>
      </w:pPr>
      <w:rPr>
        <w:rFonts w:hint="default"/>
        <w:lang w:val="en-US" w:eastAsia="en-US" w:bidi="ar-SA"/>
      </w:rPr>
    </w:lvl>
    <w:lvl w:ilvl="5" w:tplc="29003362">
      <w:numFmt w:val="bullet"/>
      <w:lvlText w:val="•"/>
      <w:lvlJc w:val="left"/>
      <w:pPr>
        <w:ind w:left="5190" w:hanging="725"/>
      </w:pPr>
      <w:rPr>
        <w:rFonts w:hint="default"/>
        <w:lang w:val="en-US" w:eastAsia="en-US" w:bidi="ar-SA"/>
      </w:rPr>
    </w:lvl>
    <w:lvl w:ilvl="6" w:tplc="C598FF10">
      <w:numFmt w:val="bullet"/>
      <w:lvlText w:val="•"/>
      <w:lvlJc w:val="left"/>
      <w:pPr>
        <w:ind w:left="6028" w:hanging="725"/>
      </w:pPr>
      <w:rPr>
        <w:rFonts w:hint="default"/>
        <w:lang w:val="en-US" w:eastAsia="en-US" w:bidi="ar-SA"/>
      </w:rPr>
    </w:lvl>
    <w:lvl w:ilvl="7" w:tplc="B7E2DFFE">
      <w:numFmt w:val="bullet"/>
      <w:lvlText w:val="•"/>
      <w:lvlJc w:val="left"/>
      <w:pPr>
        <w:ind w:left="6866" w:hanging="725"/>
      </w:pPr>
      <w:rPr>
        <w:rFonts w:hint="default"/>
        <w:lang w:val="en-US" w:eastAsia="en-US" w:bidi="ar-SA"/>
      </w:rPr>
    </w:lvl>
    <w:lvl w:ilvl="8" w:tplc="9E7EB214">
      <w:numFmt w:val="bullet"/>
      <w:lvlText w:val="•"/>
      <w:lvlJc w:val="left"/>
      <w:pPr>
        <w:ind w:left="7704" w:hanging="725"/>
      </w:pPr>
      <w:rPr>
        <w:rFonts w:hint="default"/>
        <w:lang w:val="en-US" w:eastAsia="en-US" w:bidi="ar-SA"/>
      </w:rPr>
    </w:lvl>
  </w:abstractNum>
  <w:abstractNum w:abstractNumId="8" w15:restartNumberingAfterBreak="0">
    <w:nsid w:val="46277D79"/>
    <w:multiLevelType w:val="hybridMultilevel"/>
    <w:tmpl w:val="E2B28A9C"/>
    <w:lvl w:ilvl="0" w:tplc="2DCAEC40">
      <w:start w:val="1"/>
      <w:numFmt w:val="decimal"/>
      <w:lvlText w:val="%1."/>
      <w:lvlJc w:val="left"/>
      <w:pPr>
        <w:ind w:left="787" w:hanging="721"/>
      </w:pPr>
      <w:rPr>
        <w:rFonts w:hint="default"/>
        <w:w w:val="105"/>
        <w:lang w:val="en-US" w:eastAsia="en-US" w:bidi="ar-SA"/>
      </w:rPr>
    </w:lvl>
    <w:lvl w:ilvl="1" w:tplc="DF4ADC20">
      <w:numFmt w:val="bullet"/>
      <w:lvlText w:val="•"/>
      <w:lvlJc w:val="left"/>
      <w:pPr>
        <w:ind w:left="1475" w:hanging="721"/>
      </w:pPr>
      <w:rPr>
        <w:rFonts w:hint="default"/>
        <w:lang w:val="en-US" w:eastAsia="en-US" w:bidi="ar-SA"/>
      </w:rPr>
    </w:lvl>
    <w:lvl w:ilvl="2" w:tplc="4E8CC2E0">
      <w:numFmt w:val="bullet"/>
      <w:lvlText w:val="•"/>
      <w:lvlJc w:val="left"/>
      <w:pPr>
        <w:ind w:left="2171" w:hanging="721"/>
      </w:pPr>
      <w:rPr>
        <w:rFonts w:hint="default"/>
        <w:lang w:val="en-US" w:eastAsia="en-US" w:bidi="ar-SA"/>
      </w:rPr>
    </w:lvl>
    <w:lvl w:ilvl="3" w:tplc="C82250A2">
      <w:numFmt w:val="bullet"/>
      <w:lvlText w:val="•"/>
      <w:lvlJc w:val="left"/>
      <w:pPr>
        <w:ind w:left="2866" w:hanging="721"/>
      </w:pPr>
      <w:rPr>
        <w:rFonts w:hint="default"/>
        <w:lang w:val="en-US" w:eastAsia="en-US" w:bidi="ar-SA"/>
      </w:rPr>
    </w:lvl>
    <w:lvl w:ilvl="4" w:tplc="E94EF4A2">
      <w:numFmt w:val="bullet"/>
      <w:lvlText w:val="•"/>
      <w:lvlJc w:val="left"/>
      <w:pPr>
        <w:ind w:left="3562" w:hanging="721"/>
      </w:pPr>
      <w:rPr>
        <w:rFonts w:hint="default"/>
        <w:lang w:val="en-US" w:eastAsia="en-US" w:bidi="ar-SA"/>
      </w:rPr>
    </w:lvl>
    <w:lvl w:ilvl="5" w:tplc="B13AAE32">
      <w:numFmt w:val="bullet"/>
      <w:lvlText w:val="•"/>
      <w:lvlJc w:val="left"/>
      <w:pPr>
        <w:ind w:left="4257" w:hanging="721"/>
      </w:pPr>
      <w:rPr>
        <w:rFonts w:hint="default"/>
        <w:lang w:val="en-US" w:eastAsia="en-US" w:bidi="ar-SA"/>
      </w:rPr>
    </w:lvl>
    <w:lvl w:ilvl="6" w:tplc="43743EB0">
      <w:numFmt w:val="bullet"/>
      <w:lvlText w:val="•"/>
      <w:lvlJc w:val="left"/>
      <w:pPr>
        <w:ind w:left="4953" w:hanging="721"/>
      </w:pPr>
      <w:rPr>
        <w:rFonts w:hint="default"/>
        <w:lang w:val="en-US" w:eastAsia="en-US" w:bidi="ar-SA"/>
      </w:rPr>
    </w:lvl>
    <w:lvl w:ilvl="7" w:tplc="7B04E492">
      <w:numFmt w:val="bullet"/>
      <w:lvlText w:val="•"/>
      <w:lvlJc w:val="left"/>
      <w:pPr>
        <w:ind w:left="5648" w:hanging="721"/>
      </w:pPr>
      <w:rPr>
        <w:rFonts w:hint="default"/>
        <w:lang w:val="en-US" w:eastAsia="en-US" w:bidi="ar-SA"/>
      </w:rPr>
    </w:lvl>
    <w:lvl w:ilvl="8" w:tplc="5F9442AA">
      <w:numFmt w:val="bullet"/>
      <w:lvlText w:val="•"/>
      <w:lvlJc w:val="left"/>
      <w:pPr>
        <w:ind w:left="6344" w:hanging="721"/>
      </w:pPr>
      <w:rPr>
        <w:rFonts w:hint="default"/>
        <w:lang w:val="en-US" w:eastAsia="en-US" w:bidi="ar-SA"/>
      </w:rPr>
    </w:lvl>
  </w:abstractNum>
  <w:abstractNum w:abstractNumId="9" w15:restartNumberingAfterBreak="0">
    <w:nsid w:val="59E50184"/>
    <w:multiLevelType w:val="hybridMultilevel"/>
    <w:tmpl w:val="B7FA675A"/>
    <w:lvl w:ilvl="0" w:tplc="59AC87A6">
      <w:start w:val="8"/>
      <w:numFmt w:val="decimal"/>
      <w:lvlText w:val="%1."/>
      <w:lvlJc w:val="left"/>
      <w:pPr>
        <w:ind w:left="1717" w:hanging="723"/>
      </w:pPr>
      <w:rPr>
        <w:rFonts w:hint="default"/>
        <w:w w:val="106"/>
        <w:lang w:val="en-US" w:eastAsia="en-US" w:bidi="ar-SA"/>
      </w:rPr>
    </w:lvl>
    <w:lvl w:ilvl="1" w:tplc="50DC66E4">
      <w:numFmt w:val="bullet"/>
      <w:lvlText w:val="•"/>
      <w:lvlJc w:val="left"/>
      <w:pPr>
        <w:ind w:left="2486" w:hanging="723"/>
      </w:pPr>
      <w:rPr>
        <w:rFonts w:hint="default"/>
        <w:lang w:val="en-US" w:eastAsia="en-US" w:bidi="ar-SA"/>
      </w:rPr>
    </w:lvl>
    <w:lvl w:ilvl="2" w:tplc="BB7CFA22">
      <w:numFmt w:val="bullet"/>
      <w:lvlText w:val="•"/>
      <w:lvlJc w:val="left"/>
      <w:pPr>
        <w:ind w:left="3252" w:hanging="723"/>
      </w:pPr>
      <w:rPr>
        <w:rFonts w:hint="default"/>
        <w:lang w:val="en-US" w:eastAsia="en-US" w:bidi="ar-SA"/>
      </w:rPr>
    </w:lvl>
    <w:lvl w:ilvl="3" w:tplc="B1DA6CD8">
      <w:numFmt w:val="bullet"/>
      <w:lvlText w:val="•"/>
      <w:lvlJc w:val="left"/>
      <w:pPr>
        <w:ind w:left="4018" w:hanging="723"/>
      </w:pPr>
      <w:rPr>
        <w:rFonts w:hint="default"/>
        <w:lang w:val="en-US" w:eastAsia="en-US" w:bidi="ar-SA"/>
      </w:rPr>
    </w:lvl>
    <w:lvl w:ilvl="4" w:tplc="2D30D0B6">
      <w:numFmt w:val="bullet"/>
      <w:lvlText w:val="•"/>
      <w:lvlJc w:val="left"/>
      <w:pPr>
        <w:ind w:left="4784" w:hanging="723"/>
      </w:pPr>
      <w:rPr>
        <w:rFonts w:hint="default"/>
        <w:lang w:val="en-US" w:eastAsia="en-US" w:bidi="ar-SA"/>
      </w:rPr>
    </w:lvl>
    <w:lvl w:ilvl="5" w:tplc="683E6DA2">
      <w:numFmt w:val="bullet"/>
      <w:lvlText w:val="•"/>
      <w:lvlJc w:val="left"/>
      <w:pPr>
        <w:ind w:left="5550" w:hanging="723"/>
      </w:pPr>
      <w:rPr>
        <w:rFonts w:hint="default"/>
        <w:lang w:val="en-US" w:eastAsia="en-US" w:bidi="ar-SA"/>
      </w:rPr>
    </w:lvl>
    <w:lvl w:ilvl="6" w:tplc="4850A348">
      <w:numFmt w:val="bullet"/>
      <w:lvlText w:val="•"/>
      <w:lvlJc w:val="left"/>
      <w:pPr>
        <w:ind w:left="6316" w:hanging="723"/>
      </w:pPr>
      <w:rPr>
        <w:rFonts w:hint="default"/>
        <w:lang w:val="en-US" w:eastAsia="en-US" w:bidi="ar-SA"/>
      </w:rPr>
    </w:lvl>
    <w:lvl w:ilvl="7" w:tplc="9ECC7104">
      <w:numFmt w:val="bullet"/>
      <w:lvlText w:val="•"/>
      <w:lvlJc w:val="left"/>
      <w:pPr>
        <w:ind w:left="7082" w:hanging="723"/>
      </w:pPr>
      <w:rPr>
        <w:rFonts w:hint="default"/>
        <w:lang w:val="en-US" w:eastAsia="en-US" w:bidi="ar-SA"/>
      </w:rPr>
    </w:lvl>
    <w:lvl w:ilvl="8" w:tplc="4594D5DA">
      <w:numFmt w:val="bullet"/>
      <w:lvlText w:val="•"/>
      <w:lvlJc w:val="left"/>
      <w:pPr>
        <w:ind w:left="7848" w:hanging="723"/>
      </w:pPr>
      <w:rPr>
        <w:rFonts w:hint="default"/>
        <w:lang w:val="en-US" w:eastAsia="en-US" w:bidi="ar-SA"/>
      </w:rPr>
    </w:lvl>
  </w:abstractNum>
  <w:abstractNum w:abstractNumId="10" w15:restartNumberingAfterBreak="0">
    <w:nsid w:val="5AB936D7"/>
    <w:multiLevelType w:val="hybridMultilevel"/>
    <w:tmpl w:val="768AF26A"/>
    <w:lvl w:ilvl="0" w:tplc="4E72F380">
      <w:start w:val="1"/>
      <w:numFmt w:val="upperLetter"/>
      <w:lvlText w:val="%1."/>
      <w:lvlJc w:val="left"/>
      <w:pPr>
        <w:ind w:left="1014" w:hanging="722"/>
      </w:pPr>
      <w:rPr>
        <w:rFonts w:hint="default"/>
        <w:b/>
        <w:bCs/>
        <w:spacing w:val="-1"/>
        <w:w w:val="108"/>
        <w:lang w:val="en-US" w:eastAsia="en-US" w:bidi="ar-SA"/>
      </w:rPr>
    </w:lvl>
    <w:lvl w:ilvl="1" w:tplc="A9D28FD0">
      <w:start w:val="1"/>
      <w:numFmt w:val="decimal"/>
      <w:lvlText w:val="%2."/>
      <w:lvlJc w:val="left"/>
      <w:pPr>
        <w:ind w:left="1744" w:hanging="717"/>
      </w:pPr>
      <w:rPr>
        <w:rFonts w:hint="default"/>
        <w:w w:val="107"/>
        <w:lang w:val="en-US" w:eastAsia="en-US" w:bidi="ar-SA"/>
      </w:rPr>
    </w:lvl>
    <w:lvl w:ilvl="2" w:tplc="8BB64208">
      <w:numFmt w:val="bullet"/>
      <w:lvlText w:val="•"/>
      <w:lvlJc w:val="left"/>
      <w:pPr>
        <w:ind w:left="2588" w:hanging="717"/>
      </w:pPr>
      <w:rPr>
        <w:rFonts w:hint="default"/>
        <w:lang w:val="en-US" w:eastAsia="en-US" w:bidi="ar-SA"/>
      </w:rPr>
    </w:lvl>
    <w:lvl w:ilvl="3" w:tplc="B22A7136">
      <w:numFmt w:val="bullet"/>
      <w:lvlText w:val="•"/>
      <w:lvlJc w:val="left"/>
      <w:pPr>
        <w:ind w:left="3437" w:hanging="717"/>
      </w:pPr>
      <w:rPr>
        <w:rFonts w:hint="default"/>
        <w:lang w:val="en-US" w:eastAsia="en-US" w:bidi="ar-SA"/>
      </w:rPr>
    </w:lvl>
    <w:lvl w:ilvl="4" w:tplc="C4BAB18A">
      <w:numFmt w:val="bullet"/>
      <w:lvlText w:val="•"/>
      <w:lvlJc w:val="left"/>
      <w:pPr>
        <w:ind w:left="4286" w:hanging="717"/>
      </w:pPr>
      <w:rPr>
        <w:rFonts w:hint="default"/>
        <w:lang w:val="en-US" w:eastAsia="en-US" w:bidi="ar-SA"/>
      </w:rPr>
    </w:lvl>
    <w:lvl w:ilvl="5" w:tplc="8738D13C">
      <w:numFmt w:val="bullet"/>
      <w:lvlText w:val="•"/>
      <w:lvlJc w:val="left"/>
      <w:pPr>
        <w:ind w:left="5135" w:hanging="717"/>
      </w:pPr>
      <w:rPr>
        <w:rFonts w:hint="default"/>
        <w:lang w:val="en-US" w:eastAsia="en-US" w:bidi="ar-SA"/>
      </w:rPr>
    </w:lvl>
    <w:lvl w:ilvl="6" w:tplc="69A6637E">
      <w:numFmt w:val="bullet"/>
      <w:lvlText w:val="•"/>
      <w:lvlJc w:val="left"/>
      <w:pPr>
        <w:ind w:left="5984" w:hanging="717"/>
      </w:pPr>
      <w:rPr>
        <w:rFonts w:hint="default"/>
        <w:lang w:val="en-US" w:eastAsia="en-US" w:bidi="ar-SA"/>
      </w:rPr>
    </w:lvl>
    <w:lvl w:ilvl="7" w:tplc="3E42EA18">
      <w:numFmt w:val="bullet"/>
      <w:lvlText w:val="•"/>
      <w:lvlJc w:val="left"/>
      <w:pPr>
        <w:ind w:left="6833" w:hanging="717"/>
      </w:pPr>
      <w:rPr>
        <w:rFonts w:hint="default"/>
        <w:lang w:val="en-US" w:eastAsia="en-US" w:bidi="ar-SA"/>
      </w:rPr>
    </w:lvl>
    <w:lvl w:ilvl="8" w:tplc="63701AFE">
      <w:numFmt w:val="bullet"/>
      <w:lvlText w:val="•"/>
      <w:lvlJc w:val="left"/>
      <w:pPr>
        <w:ind w:left="7682" w:hanging="717"/>
      </w:pPr>
      <w:rPr>
        <w:rFonts w:hint="default"/>
        <w:lang w:val="en-US" w:eastAsia="en-US" w:bidi="ar-SA"/>
      </w:rPr>
    </w:lvl>
  </w:abstractNum>
  <w:abstractNum w:abstractNumId="11" w15:restartNumberingAfterBreak="0">
    <w:nsid w:val="76223F05"/>
    <w:multiLevelType w:val="hybridMultilevel"/>
    <w:tmpl w:val="984054DE"/>
    <w:lvl w:ilvl="0" w:tplc="38E4059E">
      <w:start w:val="1"/>
      <w:numFmt w:val="upperRoman"/>
      <w:lvlText w:val="%1."/>
      <w:lvlJc w:val="left"/>
      <w:pPr>
        <w:ind w:left="984" w:hanging="722"/>
      </w:pPr>
      <w:rPr>
        <w:rFonts w:hint="default"/>
        <w:b/>
        <w:bCs w:val="0"/>
        <w:spacing w:val="-1"/>
        <w:w w:val="108"/>
        <w:lang w:val="en-US" w:eastAsia="en-US" w:bidi="ar-SA"/>
      </w:rPr>
    </w:lvl>
    <w:lvl w:ilvl="1" w:tplc="D4F0B8C6">
      <w:start w:val="1"/>
      <w:numFmt w:val="decimal"/>
      <w:lvlText w:val="%2."/>
      <w:lvlJc w:val="left"/>
      <w:pPr>
        <w:ind w:left="1717" w:hanging="698"/>
        <w:jc w:val="right"/>
      </w:pPr>
      <w:rPr>
        <w:rFonts w:hint="default"/>
        <w:b w:val="0"/>
        <w:bCs w:val="0"/>
        <w:w w:val="89"/>
        <w:lang w:val="en-US" w:eastAsia="en-US" w:bidi="ar-SA"/>
      </w:rPr>
    </w:lvl>
    <w:lvl w:ilvl="2" w:tplc="83F26230">
      <w:numFmt w:val="bullet"/>
      <w:lvlText w:val="•"/>
      <w:lvlJc w:val="left"/>
      <w:pPr>
        <w:ind w:left="2571" w:hanging="698"/>
      </w:pPr>
      <w:rPr>
        <w:rFonts w:hint="default"/>
        <w:lang w:val="en-US" w:eastAsia="en-US" w:bidi="ar-SA"/>
      </w:rPr>
    </w:lvl>
    <w:lvl w:ilvl="3" w:tplc="3D8A4A5C">
      <w:numFmt w:val="bullet"/>
      <w:lvlText w:val="•"/>
      <w:lvlJc w:val="left"/>
      <w:pPr>
        <w:ind w:left="3422" w:hanging="698"/>
      </w:pPr>
      <w:rPr>
        <w:rFonts w:hint="default"/>
        <w:lang w:val="en-US" w:eastAsia="en-US" w:bidi="ar-SA"/>
      </w:rPr>
    </w:lvl>
    <w:lvl w:ilvl="4" w:tplc="FBE4EC8A">
      <w:numFmt w:val="bullet"/>
      <w:lvlText w:val="•"/>
      <w:lvlJc w:val="left"/>
      <w:pPr>
        <w:ind w:left="4273" w:hanging="698"/>
      </w:pPr>
      <w:rPr>
        <w:rFonts w:hint="default"/>
        <w:lang w:val="en-US" w:eastAsia="en-US" w:bidi="ar-SA"/>
      </w:rPr>
    </w:lvl>
    <w:lvl w:ilvl="5" w:tplc="29F62D88">
      <w:numFmt w:val="bullet"/>
      <w:lvlText w:val="•"/>
      <w:lvlJc w:val="left"/>
      <w:pPr>
        <w:ind w:left="5124" w:hanging="698"/>
      </w:pPr>
      <w:rPr>
        <w:rFonts w:hint="default"/>
        <w:lang w:val="en-US" w:eastAsia="en-US" w:bidi="ar-SA"/>
      </w:rPr>
    </w:lvl>
    <w:lvl w:ilvl="6" w:tplc="3190CC48">
      <w:numFmt w:val="bullet"/>
      <w:lvlText w:val="•"/>
      <w:lvlJc w:val="left"/>
      <w:pPr>
        <w:ind w:left="5975" w:hanging="698"/>
      </w:pPr>
      <w:rPr>
        <w:rFonts w:hint="default"/>
        <w:lang w:val="en-US" w:eastAsia="en-US" w:bidi="ar-SA"/>
      </w:rPr>
    </w:lvl>
    <w:lvl w:ilvl="7" w:tplc="77348936">
      <w:numFmt w:val="bullet"/>
      <w:lvlText w:val="•"/>
      <w:lvlJc w:val="left"/>
      <w:pPr>
        <w:ind w:left="6826" w:hanging="698"/>
      </w:pPr>
      <w:rPr>
        <w:rFonts w:hint="default"/>
        <w:lang w:val="en-US" w:eastAsia="en-US" w:bidi="ar-SA"/>
      </w:rPr>
    </w:lvl>
    <w:lvl w:ilvl="8" w:tplc="81204978">
      <w:numFmt w:val="bullet"/>
      <w:lvlText w:val="•"/>
      <w:lvlJc w:val="left"/>
      <w:pPr>
        <w:ind w:left="7677" w:hanging="698"/>
      </w:pPr>
      <w:rPr>
        <w:rFonts w:hint="default"/>
        <w:lang w:val="en-US" w:eastAsia="en-US" w:bidi="ar-SA"/>
      </w:rPr>
    </w:lvl>
  </w:abstractNum>
  <w:abstractNum w:abstractNumId="12" w15:restartNumberingAfterBreak="0">
    <w:nsid w:val="7E957D1F"/>
    <w:multiLevelType w:val="hybridMultilevel"/>
    <w:tmpl w:val="CE50501E"/>
    <w:lvl w:ilvl="0" w:tplc="296EC62C">
      <w:start w:val="1"/>
      <w:numFmt w:val="upperLetter"/>
      <w:lvlText w:val="%1."/>
      <w:lvlJc w:val="left"/>
      <w:pPr>
        <w:ind w:left="970" w:hanging="724"/>
      </w:pPr>
      <w:rPr>
        <w:rFonts w:hint="default"/>
        <w:spacing w:val="-1"/>
        <w:w w:val="108"/>
        <w:lang w:val="en-US" w:eastAsia="en-US" w:bidi="ar-SA"/>
      </w:rPr>
    </w:lvl>
    <w:lvl w:ilvl="1" w:tplc="1C9E1E0A">
      <w:numFmt w:val="bullet"/>
      <w:lvlText w:val="•"/>
      <w:lvlJc w:val="left"/>
      <w:pPr>
        <w:ind w:left="1820" w:hanging="724"/>
      </w:pPr>
      <w:rPr>
        <w:rFonts w:hint="default"/>
        <w:lang w:val="en-US" w:eastAsia="en-US" w:bidi="ar-SA"/>
      </w:rPr>
    </w:lvl>
    <w:lvl w:ilvl="2" w:tplc="E96A0D40">
      <w:numFmt w:val="bullet"/>
      <w:lvlText w:val="•"/>
      <w:lvlJc w:val="left"/>
      <w:pPr>
        <w:ind w:left="2660" w:hanging="724"/>
      </w:pPr>
      <w:rPr>
        <w:rFonts w:hint="default"/>
        <w:lang w:val="en-US" w:eastAsia="en-US" w:bidi="ar-SA"/>
      </w:rPr>
    </w:lvl>
    <w:lvl w:ilvl="3" w:tplc="8FEE01B2">
      <w:numFmt w:val="bullet"/>
      <w:lvlText w:val="•"/>
      <w:lvlJc w:val="left"/>
      <w:pPr>
        <w:ind w:left="3500" w:hanging="724"/>
      </w:pPr>
      <w:rPr>
        <w:rFonts w:hint="default"/>
        <w:lang w:val="en-US" w:eastAsia="en-US" w:bidi="ar-SA"/>
      </w:rPr>
    </w:lvl>
    <w:lvl w:ilvl="4" w:tplc="8CD8BD66">
      <w:numFmt w:val="bullet"/>
      <w:lvlText w:val="•"/>
      <w:lvlJc w:val="left"/>
      <w:pPr>
        <w:ind w:left="4340" w:hanging="724"/>
      </w:pPr>
      <w:rPr>
        <w:rFonts w:hint="default"/>
        <w:lang w:val="en-US" w:eastAsia="en-US" w:bidi="ar-SA"/>
      </w:rPr>
    </w:lvl>
    <w:lvl w:ilvl="5" w:tplc="9884AE44">
      <w:numFmt w:val="bullet"/>
      <w:lvlText w:val="•"/>
      <w:lvlJc w:val="left"/>
      <w:pPr>
        <w:ind w:left="5180" w:hanging="724"/>
      </w:pPr>
      <w:rPr>
        <w:rFonts w:hint="default"/>
        <w:lang w:val="en-US" w:eastAsia="en-US" w:bidi="ar-SA"/>
      </w:rPr>
    </w:lvl>
    <w:lvl w:ilvl="6" w:tplc="11564E20">
      <w:numFmt w:val="bullet"/>
      <w:lvlText w:val="•"/>
      <w:lvlJc w:val="left"/>
      <w:pPr>
        <w:ind w:left="6020" w:hanging="724"/>
      </w:pPr>
      <w:rPr>
        <w:rFonts w:hint="default"/>
        <w:lang w:val="en-US" w:eastAsia="en-US" w:bidi="ar-SA"/>
      </w:rPr>
    </w:lvl>
    <w:lvl w:ilvl="7" w:tplc="AD6225DA">
      <w:numFmt w:val="bullet"/>
      <w:lvlText w:val="•"/>
      <w:lvlJc w:val="left"/>
      <w:pPr>
        <w:ind w:left="6860" w:hanging="724"/>
      </w:pPr>
      <w:rPr>
        <w:rFonts w:hint="default"/>
        <w:lang w:val="en-US" w:eastAsia="en-US" w:bidi="ar-SA"/>
      </w:rPr>
    </w:lvl>
    <w:lvl w:ilvl="8" w:tplc="93DE4722">
      <w:numFmt w:val="bullet"/>
      <w:lvlText w:val="•"/>
      <w:lvlJc w:val="left"/>
      <w:pPr>
        <w:ind w:left="7700" w:hanging="724"/>
      </w:pPr>
      <w:rPr>
        <w:rFonts w:hint="default"/>
        <w:lang w:val="en-US" w:eastAsia="en-US" w:bidi="ar-SA"/>
      </w:rPr>
    </w:lvl>
  </w:abstractNum>
  <w:num w:numId="1" w16cid:durableId="808740268">
    <w:abstractNumId w:val="4"/>
  </w:num>
  <w:num w:numId="2" w16cid:durableId="1133793228">
    <w:abstractNumId w:val="5"/>
  </w:num>
  <w:num w:numId="3" w16cid:durableId="583492755">
    <w:abstractNumId w:val="9"/>
  </w:num>
  <w:num w:numId="4" w16cid:durableId="1106970312">
    <w:abstractNumId w:val="10"/>
  </w:num>
  <w:num w:numId="5" w16cid:durableId="508184090">
    <w:abstractNumId w:val="12"/>
  </w:num>
  <w:num w:numId="6" w16cid:durableId="968776462">
    <w:abstractNumId w:val="7"/>
  </w:num>
  <w:num w:numId="7" w16cid:durableId="129594162">
    <w:abstractNumId w:val="3"/>
  </w:num>
  <w:num w:numId="8" w16cid:durableId="1479685802">
    <w:abstractNumId w:val="2"/>
  </w:num>
  <w:num w:numId="9" w16cid:durableId="2039042502">
    <w:abstractNumId w:val="8"/>
  </w:num>
  <w:num w:numId="10" w16cid:durableId="1614172189">
    <w:abstractNumId w:val="0"/>
  </w:num>
  <w:num w:numId="11" w16cid:durableId="628361595">
    <w:abstractNumId w:val="11"/>
  </w:num>
  <w:num w:numId="12" w16cid:durableId="467432405">
    <w:abstractNumId w:val="1"/>
  </w:num>
  <w:num w:numId="13" w16cid:durableId="2112896027">
    <w:abstractNumId w:val="6"/>
  </w:num>
  <w:num w:numId="14" w16cid:durableId="2048294089">
    <w:abstractNumId w:val="1"/>
    <w:lvlOverride w:ilvl="0">
      <w:startOverride w:val="1"/>
    </w:lvlOverride>
    <w:lvlOverride w:ilvl="1"/>
    <w:lvlOverride w:ilvl="2"/>
    <w:lvlOverride w:ilvl="3"/>
    <w:lvlOverride w:ilvl="4"/>
    <w:lvlOverride w:ilvl="5"/>
    <w:lvlOverride w:ilvl="6"/>
    <w:lvlOverride w:ilvl="7"/>
    <w:lvlOverride w:ilvl="8"/>
  </w:num>
  <w:num w:numId="15" w16cid:durableId="15106329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0E3"/>
    <w:rsid w:val="00055490"/>
    <w:rsid w:val="00070AC9"/>
    <w:rsid w:val="0008656C"/>
    <w:rsid w:val="00095409"/>
    <w:rsid w:val="000C5310"/>
    <w:rsid w:val="000F5BDA"/>
    <w:rsid w:val="001051D9"/>
    <w:rsid w:val="00127DB7"/>
    <w:rsid w:val="00153339"/>
    <w:rsid w:val="00191CD5"/>
    <w:rsid w:val="001B4702"/>
    <w:rsid w:val="001E79E7"/>
    <w:rsid w:val="002003E9"/>
    <w:rsid w:val="00251E55"/>
    <w:rsid w:val="00260011"/>
    <w:rsid w:val="00262816"/>
    <w:rsid w:val="002B736C"/>
    <w:rsid w:val="00301D7E"/>
    <w:rsid w:val="00304B5F"/>
    <w:rsid w:val="003150E3"/>
    <w:rsid w:val="003424E2"/>
    <w:rsid w:val="00344FA9"/>
    <w:rsid w:val="003661F7"/>
    <w:rsid w:val="00366928"/>
    <w:rsid w:val="003A6480"/>
    <w:rsid w:val="003B61F2"/>
    <w:rsid w:val="003C0AA4"/>
    <w:rsid w:val="003F45A0"/>
    <w:rsid w:val="004027E6"/>
    <w:rsid w:val="00415693"/>
    <w:rsid w:val="00433FB9"/>
    <w:rsid w:val="00464B31"/>
    <w:rsid w:val="00467CD6"/>
    <w:rsid w:val="004B1B09"/>
    <w:rsid w:val="004D5537"/>
    <w:rsid w:val="004E3D04"/>
    <w:rsid w:val="005247D3"/>
    <w:rsid w:val="00545B9B"/>
    <w:rsid w:val="00555C01"/>
    <w:rsid w:val="00575858"/>
    <w:rsid w:val="0058014C"/>
    <w:rsid w:val="00581799"/>
    <w:rsid w:val="005B0F87"/>
    <w:rsid w:val="005E0173"/>
    <w:rsid w:val="00600F2F"/>
    <w:rsid w:val="006123F9"/>
    <w:rsid w:val="00657E5E"/>
    <w:rsid w:val="00662BFE"/>
    <w:rsid w:val="006A2E08"/>
    <w:rsid w:val="006D3740"/>
    <w:rsid w:val="006E328D"/>
    <w:rsid w:val="0073255B"/>
    <w:rsid w:val="00764924"/>
    <w:rsid w:val="00772793"/>
    <w:rsid w:val="00792764"/>
    <w:rsid w:val="007A259B"/>
    <w:rsid w:val="007A4B7E"/>
    <w:rsid w:val="007B5F2C"/>
    <w:rsid w:val="008533E2"/>
    <w:rsid w:val="00856842"/>
    <w:rsid w:val="00863A24"/>
    <w:rsid w:val="00874063"/>
    <w:rsid w:val="00944238"/>
    <w:rsid w:val="009565F5"/>
    <w:rsid w:val="009B648F"/>
    <w:rsid w:val="009C433F"/>
    <w:rsid w:val="00A06B5C"/>
    <w:rsid w:val="00A12B74"/>
    <w:rsid w:val="00A9387B"/>
    <w:rsid w:val="00AD1184"/>
    <w:rsid w:val="00B1175B"/>
    <w:rsid w:val="00B2230E"/>
    <w:rsid w:val="00B22EE2"/>
    <w:rsid w:val="00B56413"/>
    <w:rsid w:val="00B62274"/>
    <w:rsid w:val="00B75AEE"/>
    <w:rsid w:val="00B80F1A"/>
    <w:rsid w:val="00B81586"/>
    <w:rsid w:val="00BE1E2A"/>
    <w:rsid w:val="00BE2D42"/>
    <w:rsid w:val="00C10833"/>
    <w:rsid w:val="00C5182C"/>
    <w:rsid w:val="00C81C3F"/>
    <w:rsid w:val="00C82AD7"/>
    <w:rsid w:val="00CB5F69"/>
    <w:rsid w:val="00CD1EA9"/>
    <w:rsid w:val="00CE7148"/>
    <w:rsid w:val="00CF690F"/>
    <w:rsid w:val="00D05D9C"/>
    <w:rsid w:val="00D22FA3"/>
    <w:rsid w:val="00DB53E4"/>
    <w:rsid w:val="00DF0352"/>
    <w:rsid w:val="00E00D61"/>
    <w:rsid w:val="00E95707"/>
    <w:rsid w:val="00EA0946"/>
    <w:rsid w:val="00EB4EBC"/>
    <w:rsid w:val="00EC6F75"/>
    <w:rsid w:val="00EE137F"/>
    <w:rsid w:val="00F27A5E"/>
    <w:rsid w:val="00F409E3"/>
    <w:rsid w:val="00F806C2"/>
    <w:rsid w:val="00FC4392"/>
    <w:rsid w:val="00FF57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6EFD"/>
  <w15:chartTrackingRefBased/>
  <w15:docId w15:val="{D34A2CB6-4443-4CEA-9748-AC3F8442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150E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3150E3"/>
    <w:pPr>
      <w:ind w:left="965" w:hanging="722"/>
      <w:outlineLvl w:val="0"/>
    </w:pPr>
    <w:rPr>
      <w:b/>
      <w:bCs/>
      <w:sz w:val="23"/>
      <w:szCs w:val="23"/>
    </w:rPr>
  </w:style>
  <w:style w:type="paragraph" w:styleId="Heading2">
    <w:name w:val="heading 2"/>
    <w:basedOn w:val="Normal"/>
    <w:link w:val="Heading2Char"/>
    <w:uiPriority w:val="1"/>
    <w:qFormat/>
    <w:rsid w:val="003150E3"/>
    <w:pPr>
      <w:ind w:left="569" w:hanging="740"/>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50E3"/>
    <w:rPr>
      <w:rFonts w:ascii="Times New Roman" w:eastAsia="Times New Roman" w:hAnsi="Times New Roman" w:cs="Times New Roman"/>
      <w:b/>
      <w:bCs/>
      <w:sz w:val="23"/>
      <w:szCs w:val="23"/>
    </w:rPr>
  </w:style>
  <w:style w:type="character" w:customStyle="1" w:styleId="Heading2Char">
    <w:name w:val="Heading 2 Char"/>
    <w:basedOn w:val="DefaultParagraphFont"/>
    <w:link w:val="Heading2"/>
    <w:uiPriority w:val="1"/>
    <w:rsid w:val="003150E3"/>
    <w:rPr>
      <w:rFonts w:ascii="Times New Roman" w:eastAsia="Times New Roman" w:hAnsi="Times New Roman" w:cs="Times New Roman"/>
      <w:b/>
      <w:bCs/>
      <w:sz w:val="23"/>
      <w:szCs w:val="23"/>
    </w:rPr>
  </w:style>
  <w:style w:type="paragraph" w:styleId="TOC1">
    <w:name w:val="toc 1"/>
    <w:basedOn w:val="Normal"/>
    <w:uiPriority w:val="1"/>
    <w:qFormat/>
    <w:rsid w:val="003150E3"/>
    <w:pPr>
      <w:spacing w:line="346" w:lineRule="exact"/>
      <w:ind w:left="1330" w:hanging="730"/>
    </w:pPr>
    <w:rPr>
      <w:rFonts w:ascii="Courier New" w:eastAsia="Courier New" w:hAnsi="Courier New" w:cs="Courier New"/>
      <w:sz w:val="32"/>
      <w:szCs w:val="32"/>
    </w:rPr>
  </w:style>
  <w:style w:type="paragraph" w:styleId="TOC2">
    <w:name w:val="toc 2"/>
    <w:basedOn w:val="Normal"/>
    <w:uiPriority w:val="1"/>
    <w:qFormat/>
    <w:rsid w:val="003150E3"/>
    <w:pPr>
      <w:spacing w:before="7"/>
      <w:ind w:left="1345" w:hanging="723"/>
    </w:pPr>
    <w:rPr>
      <w:b/>
      <w:bCs/>
      <w:sz w:val="27"/>
      <w:szCs w:val="27"/>
    </w:rPr>
  </w:style>
  <w:style w:type="paragraph" w:styleId="TOC3">
    <w:name w:val="toc 3"/>
    <w:basedOn w:val="Normal"/>
    <w:uiPriority w:val="1"/>
    <w:qFormat/>
    <w:rsid w:val="003150E3"/>
    <w:pPr>
      <w:spacing w:before="12"/>
      <w:ind w:left="1349" w:hanging="720"/>
    </w:pPr>
    <w:rPr>
      <w:sz w:val="27"/>
      <w:szCs w:val="27"/>
    </w:rPr>
  </w:style>
  <w:style w:type="paragraph" w:styleId="BodyText">
    <w:name w:val="Body Text"/>
    <w:basedOn w:val="Normal"/>
    <w:link w:val="BodyTextChar"/>
    <w:uiPriority w:val="1"/>
    <w:qFormat/>
    <w:rsid w:val="003150E3"/>
    <w:rPr>
      <w:sz w:val="23"/>
      <w:szCs w:val="23"/>
    </w:rPr>
  </w:style>
  <w:style w:type="character" w:customStyle="1" w:styleId="BodyTextChar">
    <w:name w:val="Body Text Char"/>
    <w:basedOn w:val="DefaultParagraphFont"/>
    <w:link w:val="BodyText"/>
    <w:uiPriority w:val="1"/>
    <w:rsid w:val="003150E3"/>
    <w:rPr>
      <w:rFonts w:ascii="Times New Roman" w:eastAsia="Times New Roman" w:hAnsi="Times New Roman" w:cs="Times New Roman"/>
      <w:sz w:val="23"/>
      <w:szCs w:val="23"/>
    </w:rPr>
  </w:style>
  <w:style w:type="paragraph" w:styleId="ListParagraph">
    <w:name w:val="List Paragraph"/>
    <w:basedOn w:val="Normal"/>
    <w:uiPriority w:val="1"/>
    <w:qFormat/>
    <w:rsid w:val="003150E3"/>
    <w:pPr>
      <w:ind w:left="1744" w:hanging="724"/>
    </w:pPr>
  </w:style>
  <w:style w:type="paragraph" w:customStyle="1" w:styleId="TableParagraph">
    <w:name w:val="Table Paragraph"/>
    <w:basedOn w:val="Normal"/>
    <w:uiPriority w:val="1"/>
    <w:qFormat/>
    <w:rsid w:val="003150E3"/>
  </w:style>
  <w:style w:type="paragraph" w:styleId="BalloonText">
    <w:name w:val="Balloon Text"/>
    <w:basedOn w:val="Normal"/>
    <w:link w:val="BalloonTextChar"/>
    <w:uiPriority w:val="99"/>
    <w:semiHidden/>
    <w:unhideWhenUsed/>
    <w:rsid w:val="003150E3"/>
    <w:rPr>
      <w:rFonts w:ascii="Tahoma" w:hAnsi="Tahoma" w:cs="Tahoma"/>
      <w:sz w:val="16"/>
      <w:szCs w:val="16"/>
    </w:rPr>
  </w:style>
  <w:style w:type="character" w:customStyle="1" w:styleId="BalloonTextChar">
    <w:name w:val="Balloon Text Char"/>
    <w:basedOn w:val="DefaultParagraphFont"/>
    <w:link w:val="BalloonText"/>
    <w:uiPriority w:val="99"/>
    <w:semiHidden/>
    <w:rsid w:val="003150E3"/>
    <w:rPr>
      <w:rFonts w:ascii="Tahoma" w:eastAsia="Times New Roman" w:hAnsi="Tahoma" w:cs="Tahoma"/>
      <w:sz w:val="16"/>
      <w:szCs w:val="16"/>
    </w:rPr>
  </w:style>
  <w:style w:type="character" w:customStyle="1" w:styleId="ydp3a0677ayiv4629436125">
    <w:name w:val="ydp3a0677ayiv4629436125"/>
    <w:basedOn w:val="DefaultParagraphFont"/>
    <w:rsid w:val="003150E3"/>
  </w:style>
  <w:style w:type="character" w:styleId="CommentReference">
    <w:name w:val="annotation reference"/>
    <w:basedOn w:val="DefaultParagraphFont"/>
    <w:uiPriority w:val="99"/>
    <w:semiHidden/>
    <w:unhideWhenUsed/>
    <w:rsid w:val="003150E3"/>
    <w:rPr>
      <w:sz w:val="16"/>
      <w:szCs w:val="16"/>
    </w:rPr>
  </w:style>
  <w:style w:type="paragraph" w:styleId="CommentText">
    <w:name w:val="annotation text"/>
    <w:basedOn w:val="Normal"/>
    <w:link w:val="CommentTextChar"/>
    <w:uiPriority w:val="99"/>
    <w:semiHidden/>
    <w:unhideWhenUsed/>
    <w:rsid w:val="003150E3"/>
    <w:rPr>
      <w:sz w:val="20"/>
      <w:szCs w:val="20"/>
    </w:rPr>
  </w:style>
  <w:style w:type="character" w:customStyle="1" w:styleId="CommentTextChar">
    <w:name w:val="Comment Text Char"/>
    <w:basedOn w:val="DefaultParagraphFont"/>
    <w:link w:val="CommentText"/>
    <w:uiPriority w:val="99"/>
    <w:semiHidden/>
    <w:rsid w:val="003150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50E3"/>
    <w:rPr>
      <w:b/>
      <w:bCs/>
    </w:rPr>
  </w:style>
  <w:style w:type="character" w:customStyle="1" w:styleId="CommentSubjectChar">
    <w:name w:val="Comment Subject Char"/>
    <w:basedOn w:val="CommentTextChar"/>
    <w:link w:val="CommentSubject"/>
    <w:uiPriority w:val="99"/>
    <w:semiHidden/>
    <w:rsid w:val="003150E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150E3"/>
    <w:pPr>
      <w:tabs>
        <w:tab w:val="center" w:pos="4680"/>
        <w:tab w:val="right" w:pos="9360"/>
      </w:tabs>
    </w:pPr>
  </w:style>
  <w:style w:type="character" w:customStyle="1" w:styleId="HeaderChar">
    <w:name w:val="Header Char"/>
    <w:basedOn w:val="DefaultParagraphFont"/>
    <w:link w:val="Header"/>
    <w:uiPriority w:val="99"/>
    <w:rsid w:val="003150E3"/>
    <w:rPr>
      <w:rFonts w:ascii="Times New Roman" w:eastAsia="Times New Roman" w:hAnsi="Times New Roman" w:cs="Times New Roman"/>
    </w:rPr>
  </w:style>
  <w:style w:type="paragraph" w:styleId="Footer">
    <w:name w:val="footer"/>
    <w:basedOn w:val="Normal"/>
    <w:link w:val="FooterChar"/>
    <w:uiPriority w:val="99"/>
    <w:unhideWhenUsed/>
    <w:rsid w:val="003150E3"/>
    <w:pPr>
      <w:tabs>
        <w:tab w:val="center" w:pos="4680"/>
        <w:tab w:val="right" w:pos="9360"/>
      </w:tabs>
    </w:pPr>
  </w:style>
  <w:style w:type="character" w:customStyle="1" w:styleId="FooterChar">
    <w:name w:val="Footer Char"/>
    <w:basedOn w:val="DefaultParagraphFont"/>
    <w:link w:val="Footer"/>
    <w:uiPriority w:val="99"/>
    <w:rsid w:val="003150E3"/>
    <w:rPr>
      <w:rFonts w:ascii="Times New Roman" w:eastAsia="Times New Roman" w:hAnsi="Times New Roman" w:cs="Times New Roman"/>
    </w:rPr>
  </w:style>
  <w:style w:type="character" w:styleId="Hyperlink">
    <w:name w:val="Hyperlink"/>
    <w:basedOn w:val="DefaultParagraphFont"/>
    <w:uiPriority w:val="99"/>
    <w:unhideWhenUsed/>
    <w:rsid w:val="004D5537"/>
    <w:rPr>
      <w:color w:val="0000FF"/>
      <w:u w:val="single"/>
    </w:rPr>
  </w:style>
  <w:style w:type="character" w:styleId="FollowedHyperlink">
    <w:name w:val="FollowedHyperlink"/>
    <w:basedOn w:val="DefaultParagraphFont"/>
    <w:uiPriority w:val="99"/>
    <w:semiHidden/>
    <w:unhideWhenUsed/>
    <w:rsid w:val="006E328D"/>
    <w:rPr>
      <w:color w:val="954F72" w:themeColor="followedHyperlink"/>
      <w:u w:val="single"/>
    </w:rPr>
  </w:style>
  <w:style w:type="character" w:styleId="UnresolvedMention">
    <w:name w:val="Unresolved Mention"/>
    <w:basedOn w:val="DefaultParagraphFont"/>
    <w:uiPriority w:val="99"/>
    <w:semiHidden/>
    <w:unhideWhenUsed/>
    <w:rsid w:val="00C10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5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mted\Desktop\Original%20Rules%20and%20Regs.docx" TargetMode="External"/><Relationship Id="rId13" Type="http://schemas.openxmlformats.org/officeDocument/2006/relationships/hyperlink" Target="file:///C:\Users\kmted\Desktop\Original%20Rules%20and%20Regs.docx" TargetMode="External"/><Relationship Id="rId18" Type="http://schemas.openxmlformats.org/officeDocument/2006/relationships/hyperlink" Target="https://raintreehoa.inf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kmted\Desktop\Original%20Rules%20and%20Regs.docx" TargetMode="External"/><Relationship Id="rId12" Type="http://schemas.openxmlformats.org/officeDocument/2006/relationships/hyperlink" Target="file:///C:\Users\kmted\Desktop\Original%20Rules%20and%20Regs.docx" TargetMode="External"/><Relationship Id="rId1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kmted\Desktop\Original%20Rules%20and%20Regs.docx" TargetMode="External"/><Relationship Id="rId5" Type="http://schemas.openxmlformats.org/officeDocument/2006/relationships/footnotes" Target="footnotes.xml"/><Relationship Id="rId15" Type="http://schemas.openxmlformats.org/officeDocument/2006/relationships/hyperlink" Target="file:///C:\Users\kmted\Desktop\Original%20Rules%20and%20Regs.docx" TargetMode="External"/><Relationship Id="rId10" Type="http://schemas.openxmlformats.org/officeDocument/2006/relationships/hyperlink" Target="file:///C:\Users\kmted\Desktop\Original%20Rules%20and%20Regs.docx" TargetMode="External"/><Relationship Id="rId19" Type="http://schemas.openxmlformats.org/officeDocument/2006/relationships/hyperlink" Target="https://raintreehoa.info/hoa/wp-content/uploads/2011/10/RHA-Architectural-Guidelines-2010.pdf" TargetMode="External"/><Relationship Id="rId4" Type="http://schemas.openxmlformats.org/officeDocument/2006/relationships/webSettings" Target="webSettings.xml"/><Relationship Id="rId9" Type="http://schemas.openxmlformats.org/officeDocument/2006/relationships/hyperlink" Target="file:///C:\Users\kmted\Desktop\Original%20Rules%20and%20Regs.docx" TargetMode="External"/><Relationship Id="rId14" Type="http://schemas.openxmlformats.org/officeDocument/2006/relationships/hyperlink" Target="file:///C:\Users\kmted\Desktop\Original%20Rules%20and%20Reg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20</Pages>
  <Words>5812</Words>
  <Characters>33135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Tedford</dc:creator>
  <cp:keywords/>
  <dc:description/>
  <cp:lastModifiedBy>Kris Tedford</cp:lastModifiedBy>
  <cp:revision>18</cp:revision>
  <cp:lastPrinted>2023-03-25T21:23:00Z</cp:lastPrinted>
  <dcterms:created xsi:type="dcterms:W3CDTF">2023-03-12T23:51:00Z</dcterms:created>
  <dcterms:modified xsi:type="dcterms:W3CDTF">2023-04-09T17:13:00Z</dcterms:modified>
</cp:coreProperties>
</file>